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882A" w14:textId="7EA4B2A9" w:rsidR="006328DC" w:rsidRDefault="009120AA" w:rsidP="00E11A27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D5B14F" wp14:editId="2BDB2685">
            <wp:simplePos x="0" y="0"/>
            <wp:positionH relativeFrom="margin">
              <wp:align>left</wp:align>
            </wp:positionH>
            <wp:positionV relativeFrom="paragraph">
              <wp:posOffset>-600711</wp:posOffset>
            </wp:positionV>
            <wp:extent cx="7591425" cy="1427448"/>
            <wp:effectExtent l="0" t="0" r="0" b="0"/>
            <wp:wrapNone/>
            <wp:docPr id="5218601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86011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312" cy="14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34F72" w14:textId="1DB761C5" w:rsidR="006328DC" w:rsidRDefault="006328DC" w:rsidP="00E11A27">
      <w:pPr>
        <w:rPr>
          <w:rFonts w:ascii="Arial" w:hAnsi="Arial" w:cs="Arial"/>
          <w:b/>
          <w:sz w:val="22"/>
          <w:szCs w:val="22"/>
        </w:rPr>
      </w:pPr>
    </w:p>
    <w:p w14:paraId="5305F50E" w14:textId="6EF66C46" w:rsidR="00F74665" w:rsidRDefault="00F74665" w:rsidP="00E11A27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page" w:horzAnchor="margin" w:tblpY="1805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600" w:firstRow="0" w:lastRow="0" w:firstColumn="0" w:lastColumn="0" w:noHBand="1" w:noVBand="1"/>
      </w:tblPr>
      <w:tblGrid>
        <w:gridCol w:w="1525"/>
        <w:gridCol w:w="9260"/>
      </w:tblGrid>
      <w:tr w:rsidR="006328DC" w:rsidRPr="00C53035" w14:paraId="1D68BD88" w14:textId="34E69E27" w:rsidTr="006328DC">
        <w:trPr>
          <w:trHeight w:val="288"/>
        </w:trPr>
        <w:tc>
          <w:tcPr>
            <w:tcW w:w="1525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14:paraId="315CEEE3" w14:textId="25DF14B8" w:rsidR="006328DC" w:rsidRPr="00E11A27" w:rsidRDefault="006328DC" w:rsidP="006328DC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11A2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Project Title</w:t>
            </w:r>
          </w:p>
        </w:tc>
        <w:tc>
          <w:tcPr>
            <w:tcW w:w="9260" w:type="dxa"/>
            <w:shd w:val="clear" w:color="auto" w:fill="E7E6E6" w:themeFill="background2"/>
            <w:vAlign w:val="center"/>
          </w:tcPr>
          <w:p w14:paraId="0E4E1BC2" w14:textId="77B7113C" w:rsidR="006328DC" w:rsidRPr="00E11A27" w:rsidRDefault="006328DC" w:rsidP="006328D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328DC" w:rsidRPr="00C53035" w14:paraId="2328B8FA" w14:textId="658B8FEE" w:rsidTr="006328DC">
        <w:trPr>
          <w:trHeight w:val="288"/>
        </w:trPr>
        <w:tc>
          <w:tcPr>
            <w:tcW w:w="1525" w:type="dxa"/>
            <w:tcBorders>
              <w:bottom w:val="single" w:sz="4" w:space="0" w:color="A6A6A6"/>
            </w:tcBorders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14:paraId="68BF5675" w14:textId="70B2F5D9" w:rsidR="006328DC" w:rsidRPr="00E11A27" w:rsidRDefault="006328DC" w:rsidP="006328DC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11A2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Contact PI</w:t>
            </w:r>
          </w:p>
        </w:tc>
        <w:tc>
          <w:tcPr>
            <w:tcW w:w="9260" w:type="dxa"/>
            <w:tcBorders>
              <w:bottom w:val="single" w:sz="4" w:space="0" w:color="A6A6A6"/>
            </w:tcBorders>
            <w:shd w:val="clear" w:color="auto" w:fill="E7E6E6" w:themeFill="background2"/>
            <w:vAlign w:val="center"/>
          </w:tcPr>
          <w:p w14:paraId="361D8EFA" w14:textId="77777777" w:rsidR="006328DC" w:rsidRPr="00E11A27" w:rsidRDefault="006328DC" w:rsidP="006328D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27A59204" w14:textId="1B2218C9" w:rsidR="005E4064" w:rsidRDefault="005E4064" w:rsidP="00F74665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Scientific Abstract </w:t>
      </w:r>
      <w:r w:rsidRPr="00BF6567">
        <w:rPr>
          <w:rFonts w:ascii="Arial" w:hAnsi="Arial" w:cs="Arial"/>
          <w:sz w:val="22"/>
          <w:szCs w:val="22"/>
        </w:rPr>
        <w:t>(30 lines</w:t>
      </w:r>
      <w:r>
        <w:rPr>
          <w:rFonts w:ascii="Arial" w:hAnsi="Arial" w:cs="Arial"/>
          <w:sz w:val="22"/>
          <w:szCs w:val="22"/>
        </w:rPr>
        <w:t>,</w:t>
      </w:r>
      <w:r w:rsidRPr="00CD3BA4">
        <w:rPr>
          <w:rFonts w:ascii="Arial" w:hAnsi="Arial" w:cs="Arial"/>
          <w:i/>
          <w:iCs/>
          <w:color w:val="FF0000"/>
          <w:sz w:val="20"/>
        </w:rPr>
        <w:t xml:space="preserve"> </w:t>
      </w:r>
      <w:r w:rsidRPr="00CD3BA4">
        <w:rPr>
          <w:rFonts w:ascii="Arial" w:hAnsi="Arial" w:cs="Arial"/>
          <w:iCs/>
          <w:sz w:val="20"/>
        </w:rPr>
        <w:t>Margins .5", Font</w:t>
      </w:r>
      <w:proofErr w:type="gramStart"/>
      <w:r w:rsidRPr="00CD3BA4">
        <w:rPr>
          <w:rFonts w:ascii="Arial" w:hAnsi="Arial" w:cs="Arial"/>
          <w:iCs/>
          <w:sz w:val="20"/>
        </w:rPr>
        <w:t>:  Arial</w:t>
      </w:r>
      <w:proofErr w:type="gramEnd"/>
      <w:r w:rsidRPr="00CD3BA4">
        <w:rPr>
          <w:rFonts w:ascii="Arial" w:hAnsi="Arial" w:cs="Arial"/>
          <w:iCs/>
          <w:sz w:val="20"/>
        </w:rPr>
        <w:t xml:space="preserve"> 11 point</w:t>
      </w:r>
      <w:r w:rsidRPr="00CD3BA4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85"/>
      </w:tblGrid>
      <w:tr w:rsidR="005E4064" w:rsidRPr="00C53035" w14:paraId="373E75CB" w14:textId="77777777" w:rsidTr="00F74665">
        <w:trPr>
          <w:trHeight w:val="7730"/>
        </w:trPr>
        <w:tc>
          <w:tcPr>
            <w:tcW w:w="107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EC0BA64" w14:textId="6A80B67D" w:rsidR="005E4064" w:rsidRPr="00F74665" w:rsidRDefault="005E4064" w:rsidP="009D2F51">
            <w:pPr>
              <w:jc w:val="both"/>
              <w:rPr>
                <w:rFonts w:ascii="Arial" w:hAnsi="Arial" w:cs="Arial"/>
                <w:iCs/>
                <w:color w:val="C00000"/>
                <w:sz w:val="22"/>
                <w:szCs w:val="22"/>
              </w:rPr>
            </w:pPr>
            <w:r w:rsidRPr="00F74665">
              <w:rPr>
                <w:rFonts w:ascii="Arial" w:hAnsi="Arial" w:cs="Arial"/>
                <w:iCs/>
                <w:color w:val="C00000"/>
                <w:sz w:val="22"/>
                <w:szCs w:val="22"/>
              </w:rPr>
              <w:t xml:space="preserve">The </w:t>
            </w:r>
            <w:r w:rsidR="00002B3E">
              <w:rPr>
                <w:rFonts w:ascii="Arial" w:hAnsi="Arial" w:cs="Arial"/>
                <w:iCs/>
                <w:color w:val="C00000"/>
                <w:sz w:val="22"/>
                <w:szCs w:val="22"/>
              </w:rPr>
              <w:t>scientific abstract</w:t>
            </w:r>
            <w:r w:rsidRPr="00F74665">
              <w:rPr>
                <w:rFonts w:ascii="Arial" w:hAnsi="Arial" w:cs="Arial"/>
                <w:iCs/>
                <w:color w:val="C00000"/>
                <w:sz w:val="22"/>
                <w:szCs w:val="22"/>
              </w:rPr>
              <w:t xml:space="preserve"> is a succinct and accurate description of the proposed work and should be able to stand on its own (separate from the application). This section should be informative to other </w:t>
            </w:r>
            <w:proofErr w:type="gramStart"/>
            <w:r w:rsidRPr="00F74665">
              <w:rPr>
                <w:rFonts w:ascii="Arial" w:hAnsi="Arial" w:cs="Arial"/>
                <w:iCs/>
                <w:color w:val="C00000"/>
                <w:sz w:val="22"/>
                <w:szCs w:val="22"/>
              </w:rPr>
              <w:t>persons</w:t>
            </w:r>
            <w:proofErr w:type="gramEnd"/>
            <w:r w:rsidRPr="00F74665">
              <w:rPr>
                <w:rFonts w:ascii="Arial" w:hAnsi="Arial" w:cs="Arial"/>
                <w:iCs/>
                <w:color w:val="C00000"/>
                <w:sz w:val="22"/>
                <w:szCs w:val="22"/>
              </w:rPr>
              <w:t xml:space="preserve"> working in the same or related fields and understandable to a scientifically literate reader. Avoid both descriptions of past accomplishments and the use of the first person. Please be concise.</w:t>
            </w:r>
          </w:p>
          <w:p w14:paraId="15DF6BFD" w14:textId="2271FD3C" w:rsidR="00F74665" w:rsidRPr="00C53035" w:rsidRDefault="00F74665" w:rsidP="00002B3E">
            <w:pPr>
              <w:jc w:val="both"/>
              <w:rPr>
                <w:rFonts w:ascii="Arial" w:hAnsi="Arial" w:cs="Arial"/>
                <w:iCs/>
                <w:color w:val="FF0000"/>
                <w:sz w:val="20"/>
              </w:rPr>
            </w:pPr>
          </w:p>
        </w:tc>
      </w:tr>
    </w:tbl>
    <w:p w14:paraId="1EF73AC8" w14:textId="69FD0B20" w:rsidR="005E4064" w:rsidRDefault="005E4064" w:rsidP="005E4064">
      <w:pPr>
        <w:jc w:val="both"/>
        <w:rPr>
          <w:rFonts w:ascii="Arial" w:hAnsi="Arial" w:cs="Arial"/>
          <w:sz w:val="22"/>
          <w:szCs w:val="22"/>
        </w:rPr>
      </w:pPr>
    </w:p>
    <w:p w14:paraId="2BA0B1F4" w14:textId="1CB48873" w:rsidR="00F74665" w:rsidRDefault="005D1880" w:rsidP="005E4064">
      <w:pPr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sz w:val="22"/>
          <w:szCs w:val="22"/>
        </w:rPr>
        <w:t>Community Relevance Statement</w:t>
      </w:r>
      <w:r w:rsidR="00F74665" w:rsidRPr="00C53035">
        <w:rPr>
          <w:rFonts w:ascii="Arial" w:hAnsi="Arial" w:cs="Arial"/>
          <w:b/>
          <w:sz w:val="22"/>
          <w:szCs w:val="22"/>
        </w:rPr>
        <w:t xml:space="preserve"> </w:t>
      </w:r>
      <w:r w:rsidR="00F74665" w:rsidRPr="00C53035">
        <w:rPr>
          <w:rFonts w:ascii="Arial" w:hAnsi="Arial" w:cs="Arial"/>
          <w:sz w:val="22"/>
          <w:szCs w:val="22"/>
        </w:rPr>
        <w:t>(</w:t>
      </w:r>
      <w:r w:rsidR="00F74665" w:rsidRPr="00C53035">
        <w:rPr>
          <w:rFonts w:ascii="Arial" w:hAnsi="Arial" w:cs="Arial"/>
          <w:iCs/>
          <w:sz w:val="20"/>
        </w:rPr>
        <w:t>3-4 sentences</w:t>
      </w:r>
      <w:r w:rsidR="00F74665" w:rsidRPr="00C53035">
        <w:rPr>
          <w:rFonts w:ascii="Arial" w:hAnsi="Arial" w:cs="Arial"/>
          <w:sz w:val="22"/>
          <w:szCs w:val="22"/>
        </w:rPr>
        <w:t>,</w:t>
      </w:r>
      <w:r w:rsidR="00F74665" w:rsidRPr="00C53035">
        <w:rPr>
          <w:rFonts w:ascii="Arial" w:hAnsi="Arial" w:cs="Arial"/>
          <w:i/>
          <w:iCs/>
          <w:color w:val="FF0000"/>
          <w:sz w:val="20"/>
        </w:rPr>
        <w:t xml:space="preserve"> </w:t>
      </w:r>
      <w:r w:rsidR="00F74665" w:rsidRPr="00C53035">
        <w:rPr>
          <w:rFonts w:ascii="Arial" w:hAnsi="Arial" w:cs="Arial"/>
          <w:iCs/>
          <w:sz w:val="20"/>
        </w:rPr>
        <w:t>Margins .5", Font</w:t>
      </w:r>
      <w:proofErr w:type="gramStart"/>
      <w:r w:rsidR="00F74665" w:rsidRPr="00C53035">
        <w:rPr>
          <w:rFonts w:ascii="Arial" w:hAnsi="Arial" w:cs="Arial"/>
          <w:iCs/>
          <w:sz w:val="20"/>
        </w:rPr>
        <w:t>:  Arial</w:t>
      </w:r>
      <w:proofErr w:type="gramEnd"/>
      <w:r w:rsidR="00F74665" w:rsidRPr="00C53035">
        <w:rPr>
          <w:rFonts w:ascii="Arial" w:hAnsi="Arial" w:cs="Arial"/>
          <w:iCs/>
          <w:sz w:val="20"/>
        </w:rPr>
        <w:t xml:space="preserve"> 11 point)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02B3E" w14:paraId="23838828" w14:textId="77777777" w:rsidTr="00002B3E">
        <w:trPr>
          <w:trHeight w:val="3743"/>
        </w:trPr>
        <w:tc>
          <w:tcPr>
            <w:tcW w:w="10790" w:type="dxa"/>
          </w:tcPr>
          <w:p w14:paraId="7416A34C" w14:textId="118EE296" w:rsidR="00002B3E" w:rsidRDefault="005D1880" w:rsidP="00E11A27">
            <w:pPr>
              <w:ind w:left="-115"/>
              <w:jc w:val="both"/>
              <w:rPr>
                <w:rFonts w:ascii="Arial" w:hAnsi="Arial" w:cs="Arial"/>
                <w:iCs/>
                <w:color w:val="C00000"/>
                <w:sz w:val="22"/>
                <w:szCs w:val="22"/>
              </w:rPr>
            </w:pPr>
            <w:r w:rsidRPr="00002B3E">
              <w:rPr>
                <w:rFonts w:ascii="Arial" w:hAnsi="Arial" w:cs="Arial"/>
                <w:iCs/>
                <w:color w:val="C00000"/>
                <w:sz w:val="22"/>
                <w:szCs w:val="22"/>
              </w:rPr>
              <w:t xml:space="preserve">Using non-technical language, provide a clear overview of the research project in a way that can be easily understood by </w:t>
            </w:r>
            <w:r>
              <w:rPr>
                <w:rFonts w:ascii="Arial" w:hAnsi="Arial" w:cs="Arial"/>
                <w:iCs/>
                <w:color w:val="C00000"/>
                <w:sz w:val="22"/>
                <w:szCs w:val="22"/>
              </w:rPr>
              <w:t>scientists who specialize in other fields and the</w:t>
            </w:r>
            <w:r w:rsidRPr="00002B3E">
              <w:rPr>
                <w:rFonts w:ascii="Arial" w:hAnsi="Arial" w:cs="Arial"/>
                <w:iCs/>
                <w:color w:val="C00000"/>
                <w:sz w:val="22"/>
                <w:szCs w:val="22"/>
              </w:rPr>
              <w:t xml:space="preserve"> </w:t>
            </w:r>
            <w:proofErr w:type="gramStart"/>
            <w:r w:rsidRPr="00002B3E">
              <w:rPr>
                <w:rFonts w:ascii="Arial" w:hAnsi="Arial" w:cs="Arial"/>
                <w:iCs/>
                <w:color w:val="C00000"/>
                <w:sz w:val="22"/>
                <w:szCs w:val="22"/>
              </w:rPr>
              <w:t>general public</w:t>
            </w:r>
            <w:proofErr w:type="gramEnd"/>
            <w:r w:rsidRPr="00002B3E">
              <w:rPr>
                <w:rFonts w:ascii="Arial" w:hAnsi="Arial" w:cs="Arial"/>
                <w:iCs/>
                <w:color w:val="C00000"/>
                <w:sz w:val="22"/>
                <w:szCs w:val="22"/>
              </w:rPr>
              <w:t xml:space="preserve">. The </w:t>
            </w:r>
            <w:r>
              <w:rPr>
                <w:rFonts w:ascii="Arial" w:hAnsi="Arial" w:cs="Arial"/>
                <w:iCs/>
                <w:color w:val="C00000"/>
                <w:sz w:val="22"/>
                <w:szCs w:val="22"/>
              </w:rPr>
              <w:t xml:space="preserve">community relevance statement describes </w:t>
            </w:r>
            <w:r w:rsidRPr="00002B3E">
              <w:rPr>
                <w:rFonts w:ascii="Arial" w:hAnsi="Arial" w:cs="Arial"/>
                <w:iCs/>
                <w:color w:val="C00000"/>
                <w:sz w:val="22"/>
                <w:szCs w:val="22"/>
              </w:rPr>
              <w:t>the research and its value, impact, and applications to public health. If the application is funded, th</w:t>
            </w:r>
            <w:r>
              <w:rPr>
                <w:rFonts w:ascii="Arial" w:hAnsi="Arial" w:cs="Arial"/>
                <w:iCs/>
                <w:color w:val="C00000"/>
                <w:sz w:val="22"/>
                <w:szCs w:val="22"/>
              </w:rPr>
              <w:t>is</w:t>
            </w:r>
            <w:r w:rsidRPr="00002B3E">
              <w:rPr>
                <w:rFonts w:ascii="Arial" w:hAnsi="Arial" w:cs="Arial"/>
                <w:iCs/>
                <w:color w:val="C00000"/>
                <w:sz w:val="22"/>
                <w:szCs w:val="22"/>
              </w:rPr>
              <w:t xml:space="preserve"> summary and </w:t>
            </w:r>
            <w:r>
              <w:rPr>
                <w:rFonts w:ascii="Arial" w:hAnsi="Arial" w:cs="Arial"/>
                <w:iCs/>
                <w:color w:val="C00000"/>
                <w:sz w:val="22"/>
                <w:szCs w:val="22"/>
              </w:rPr>
              <w:t xml:space="preserve">the </w:t>
            </w:r>
            <w:r w:rsidRPr="00002B3E">
              <w:rPr>
                <w:rFonts w:ascii="Arial" w:hAnsi="Arial" w:cs="Arial"/>
                <w:iCs/>
                <w:color w:val="C00000"/>
                <w:sz w:val="22"/>
                <w:szCs w:val="22"/>
              </w:rPr>
              <w:t>scientific abstract will become public information and will be shared with donors</w:t>
            </w:r>
            <w:r>
              <w:rPr>
                <w:rFonts w:ascii="Arial" w:hAnsi="Arial" w:cs="Arial"/>
                <w:iCs/>
                <w:color w:val="C00000"/>
                <w:sz w:val="22"/>
                <w:szCs w:val="22"/>
              </w:rPr>
              <w:t xml:space="preserve"> and the media for public release.</w:t>
            </w:r>
          </w:p>
        </w:tc>
      </w:tr>
    </w:tbl>
    <w:p w14:paraId="0794AFD7" w14:textId="77777777" w:rsidR="00002B3E" w:rsidRDefault="00002B3E" w:rsidP="00F74665">
      <w:pPr>
        <w:jc w:val="both"/>
        <w:rPr>
          <w:rFonts w:ascii="Arial" w:hAnsi="Arial" w:cs="Arial"/>
          <w:iCs/>
          <w:color w:val="C00000"/>
          <w:sz w:val="22"/>
          <w:szCs w:val="22"/>
        </w:rPr>
      </w:pPr>
    </w:p>
    <w:p w14:paraId="7EF28543" w14:textId="77777777" w:rsidR="00512BE7" w:rsidRDefault="00512BE7" w:rsidP="00512BE7">
      <w:pPr>
        <w:pStyle w:val="Header"/>
      </w:pPr>
      <w:r w:rsidRPr="00E4589E">
        <w:rPr>
          <w:rFonts w:ascii="Arial" w:hAnsi="Arial" w:cs="Arial"/>
          <w:b/>
          <w:sz w:val="22"/>
          <w:szCs w:val="22"/>
        </w:rPr>
        <w:lastRenderedPageBreak/>
        <w:t>Research Strategy</w:t>
      </w:r>
      <w:r>
        <w:rPr>
          <w:rFonts w:ascii="Arial" w:hAnsi="Arial" w:cs="Arial"/>
          <w:sz w:val="22"/>
          <w:szCs w:val="22"/>
        </w:rPr>
        <w:t xml:space="preserve"> (3 pages max excluding references</w:t>
      </w:r>
      <w:r w:rsidRPr="00E4589E">
        <w:rPr>
          <w:rFonts w:ascii="Arial" w:hAnsi="Arial" w:cs="Arial"/>
          <w:sz w:val="22"/>
          <w:szCs w:val="22"/>
        </w:rPr>
        <w:t>,</w:t>
      </w:r>
      <w:r w:rsidRPr="00E4589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Margins .5", Font: </w:t>
      </w:r>
      <w:r w:rsidRPr="00E4589E">
        <w:rPr>
          <w:rFonts w:ascii="Arial" w:hAnsi="Arial" w:cs="Arial"/>
          <w:iCs/>
          <w:sz w:val="22"/>
          <w:szCs w:val="22"/>
        </w:rPr>
        <w:t>Arial 11 point.</w:t>
      </w:r>
      <w:r>
        <w:rPr>
          <w:rFonts w:ascii="Arial" w:hAnsi="Arial" w:cs="Arial"/>
          <w:iCs/>
          <w:sz w:val="22"/>
          <w:szCs w:val="22"/>
        </w:rPr>
        <w:t>)</w:t>
      </w:r>
    </w:p>
    <w:p w14:paraId="0055333E" w14:textId="6192EBC7" w:rsidR="00E604AE" w:rsidRPr="00180F8A" w:rsidRDefault="00E604AE" w:rsidP="00E604AE">
      <w:pPr>
        <w:rPr>
          <w:rFonts w:ascii="Arial" w:hAnsi="Arial" w:cs="Arial"/>
          <w:iCs/>
          <w:color w:val="C00000"/>
          <w:szCs w:val="24"/>
        </w:rPr>
      </w:pPr>
      <w:r w:rsidRPr="00180F8A">
        <w:rPr>
          <w:rFonts w:ascii="Arial" w:hAnsi="Arial" w:cs="Arial"/>
          <w:iCs/>
          <w:color w:val="C00000"/>
          <w:sz w:val="22"/>
          <w:szCs w:val="22"/>
        </w:rPr>
        <w:t>Provide</w:t>
      </w:r>
      <w:r w:rsidR="00002B3E" w:rsidRPr="00180F8A">
        <w:rPr>
          <w:rFonts w:ascii="Arial" w:hAnsi="Arial" w:cs="Arial"/>
          <w:iCs/>
          <w:color w:val="C00000"/>
          <w:sz w:val="22"/>
          <w:szCs w:val="22"/>
        </w:rPr>
        <w:t xml:space="preserve"> a</w:t>
      </w:r>
      <w:r w:rsidRPr="00180F8A">
        <w:rPr>
          <w:rFonts w:ascii="Arial" w:hAnsi="Arial" w:cs="Arial"/>
          <w:iCs/>
          <w:color w:val="C00000"/>
          <w:sz w:val="22"/>
          <w:szCs w:val="22"/>
        </w:rPr>
        <w:t xml:space="preserve"> </w:t>
      </w:r>
      <w:r w:rsidR="00002B3E" w:rsidRPr="00180F8A">
        <w:rPr>
          <w:rFonts w:ascii="Arial" w:hAnsi="Arial" w:cs="Arial"/>
          <w:iCs/>
          <w:color w:val="C00000"/>
          <w:sz w:val="22"/>
          <w:szCs w:val="22"/>
        </w:rPr>
        <w:t>f</w:t>
      </w:r>
      <w:r w:rsidRPr="00180F8A">
        <w:rPr>
          <w:rFonts w:ascii="Arial" w:hAnsi="Arial" w:cs="Arial"/>
          <w:iCs/>
          <w:color w:val="C00000"/>
          <w:sz w:val="22"/>
          <w:szCs w:val="22"/>
        </w:rPr>
        <w:t xml:space="preserve">ull </w:t>
      </w:r>
      <w:r w:rsidR="00002B3E" w:rsidRPr="00180F8A">
        <w:rPr>
          <w:rFonts w:ascii="Arial" w:hAnsi="Arial" w:cs="Arial"/>
          <w:iCs/>
          <w:color w:val="C00000"/>
          <w:sz w:val="22"/>
          <w:szCs w:val="22"/>
        </w:rPr>
        <w:t>d</w:t>
      </w:r>
      <w:r w:rsidRPr="00180F8A">
        <w:rPr>
          <w:rFonts w:ascii="Arial" w:hAnsi="Arial" w:cs="Arial"/>
          <w:iCs/>
          <w:color w:val="C00000"/>
          <w:sz w:val="22"/>
          <w:szCs w:val="22"/>
        </w:rPr>
        <w:t xml:space="preserve">escription of the </w:t>
      </w:r>
      <w:r w:rsidR="00002B3E" w:rsidRPr="00180F8A">
        <w:rPr>
          <w:rFonts w:ascii="Arial" w:hAnsi="Arial" w:cs="Arial"/>
          <w:iCs/>
          <w:color w:val="C00000"/>
          <w:sz w:val="22"/>
          <w:szCs w:val="22"/>
        </w:rPr>
        <w:t>p</w:t>
      </w:r>
      <w:r w:rsidRPr="00180F8A">
        <w:rPr>
          <w:rFonts w:ascii="Arial" w:hAnsi="Arial" w:cs="Arial"/>
          <w:iCs/>
          <w:color w:val="C00000"/>
          <w:sz w:val="22"/>
          <w:szCs w:val="22"/>
        </w:rPr>
        <w:t>roject</w:t>
      </w:r>
      <w:r w:rsidR="00EB3899">
        <w:rPr>
          <w:rFonts w:ascii="Arial" w:hAnsi="Arial" w:cs="Arial"/>
          <w:iCs/>
          <w:color w:val="C00000"/>
          <w:sz w:val="22"/>
          <w:szCs w:val="22"/>
        </w:rPr>
        <w:t>:</w:t>
      </w:r>
    </w:p>
    <w:p w14:paraId="5F9B77CF" w14:textId="77777777" w:rsidR="00E604AE" w:rsidRPr="00180F8A" w:rsidRDefault="00E604AE" w:rsidP="00E604AE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  <w:r w:rsidRPr="00180F8A">
        <w:rPr>
          <w:rFonts w:ascii="Arial" w:hAnsi="Arial" w:cs="Arial"/>
          <w:iCs/>
          <w:color w:val="C00000"/>
          <w:sz w:val="22"/>
          <w:szCs w:val="22"/>
        </w:rPr>
        <w:t>Background and Significance</w:t>
      </w:r>
    </w:p>
    <w:p w14:paraId="6A50396F" w14:textId="77777777" w:rsidR="00E604AE" w:rsidRPr="00180F8A" w:rsidRDefault="00E604AE" w:rsidP="00E604AE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  <w:r w:rsidRPr="00180F8A">
        <w:rPr>
          <w:rFonts w:ascii="Arial" w:hAnsi="Arial" w:cs="Arial"/>
          <w:iCs/>
          <w:color w:val="C00000"/>
          <w:sz w:val="22"/>
          <w:szCs w:val="22"/>
        </w:rPr>
        <w:t>Research Plan and Specific Aims</w:t>
      </w:r>
    </w:p>
    <w:p w14:paraId="22B83B81" w14:textId="587E0F8F" w:rsidR="00E604AE" w:rsidRPr="00180F8A" w:rsidRDefault="00E604AE" w:rsidP="00E604AE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Arial" w:hAnsi="Arial" w:cs="Arial"/>
          <w:iCs/>
          <w:color w:val="C00000"/>
          <w:sz w:val="22"/>
          <w:szCs w:val="22"/>
        </w:rPr>
      </w:pPr>
      <w:r w:rsidRPr="00180F8A">
        <w:rPr>
          <w:rFonts w:ascii="Arial" w:hAnsi="Arial" w:cs="Arial"/>
          <w:iCs/>
          <w:color w:val="C00000"/>
          <w:sz w:val="22"/>
          <w:szCs w:val="22"/>
        </w:rPr>
        <w:t xml:space="preserve">A </w:t>
      </w:r>
      <w:r w:rsidRPr="00180F8A">
        <w:rPr>
          <w:rFonts w:ascii="Arial" w:hAnsi="Arial" w:cs="Arial"/>
          <w:iCs/>
          <w:color w:val="C00000"/>
          <w:sz w:val="22"/>
          <w:szCs w:val="22"/>
          <w:u w:val="single"/>
        </w:rPr>
        <w:t>succinct</w:t>
      </w:r>
      <w:r w:rsidRPr="00180F8A">
        <w:rPr>
          <w:rFonts w:ascii="Arial" w:hAnsi="Arial" w:cs="Arial"/>
          <w:iCs/>
          <w:color w:val="C00000"/>
          <w:sz w:val="22"/>
          <w:szCs w:val="22"/>
        </w:rPr>
        <w:t xml:space="preserve"> rationale for requested funds</w:t>
      </w:r>
      <w:r w:rsidR="00D13A5E">
        <w:rPr>
          <w:rFonts w:ascii="Arial" w:hAnsi="Arial" w:cs="Arial"/>
          <w:iCs/>
          <w:color w:val="C00000"/>
          <w:sz w:val="22"/>
          <w:szCs w:val="22"/>
        </w:rPr>
        <w:t xml:space="preserve"> </w:t>
      </w:r>
      <w:r w:rsidRPr="00180F8A">
        <w:rPr>
          <w:rFonts w:ascii="Arial" w:hAnsi="Arial" w:cs="Arial"/>
          <w:iCs/>
          <w:color w:val="C00000"/>
          <w:sz w:val="22"/>
          <w:szCs w:val="22"/>
        </w:rPr>
        <w:t xml:space="preserve">(no more than </w:t>
      </w:r>
      <w:r w:rsidR="00EB3899">
        <w:rPr>
          <w:rFonts w:ascii="Arial" w:hAnsi="Arial" w:cs="Arial"/>
          <w:iCs/>
          <w:color w:val="C00000"/>
          <w:sz w:val="22"/>
          <w:szCs w:val="22"/>
        </w:rPr>
        <w:t>½ page</w:t>
      </w:r>
      <w:r w:rsidRPr="00180F8A">
        <w:rPr>
          <w:rFonts w:ascii="Arial" w:hAnsi="Arial" w:cs="Arial"/>
          <w:iCs/>
          <w:color w:val="C00000"/>
          <w:sz w:val="22"/>
          <w:szCs w:val="22"/>
        </w:rPr>
        <w:t>)</w:t>
      </w:r>
      <w:r w:rsidR="00D13A5E">
        <w:rPr>
          <w:rFonts w:ascii="Arial" w:hAnsi="Arial" w:cs="Arial"/>
          <w:iCs/>
          <w:color w:val="C00000"/>
          <w:sz w:val="22"/>
          <w:szCs w:val="22"/>
        </w:rPr>
        <w:t>:</w:t>
      </w:r>
    </w:p>
    <w:p w14:paraId="2EC44A03" w14:textId="77777777" w:rsidR="00EB3899" w:rsidRDefault="00E604AE" w:rsidP="00E604AE">
      <w:pPr>
        <w:numPr>
          <w:ilvl w:val="1"/>
          <w:numId w:val="10"/>
        </w:num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  <w:r w:rsidRPr="00180F8A">
        <w:rPr>
          <w:rFonts w:ascii="Arial" w:hAnsi="Arial" w:cs="Arial"/>
          <w:iCs/>
          <w:color w:val="C00000"/>
          <w:sz w:val="22"/>
          <w:szCs w:val="22"/>
        </w:rPr>
        <w:t>For Track 1 projects</w:t>
      </w:r>
      <w:r w:rsidR="00EB3899">
        <w:rPr>
          <w:rFonts w:ascii="Arial" w:hAnsi="Arial" w:cs="Arial"/>
          <w:iCs/>
          <w:color w:val="C00000"/>
          <w:sz w:val="22"/>
          <w:szCs w:val="22"/>
        </w:rPr>
        <w:t xml:space="preserve">: </w:t>
      </w:r>
    </w:p>
    <w:p w14:paraId="57658BA1" w14:textId="27602AAB" w:rsidR="00EB3899" w:rsidRDefault="00E604AE" w:rsidP="00EB3899">
      <w:pPr>
        <w:numPr>
          <w:ilvl w:val="2"/>
          <w:numId w:val="10"/>
        </w:num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  <w:proofErr w:type="gramStart"/>
      <w:r w:rsidRPr="00180F8A">
        <w:rPr>
          <w:rFonts w:ascii="Arial" w:hAnsi="Arial" w:cs="Arial"/>
          <w:iCs/>
          <w:color w:val="C00000"/>
          <w:sz w:val="22"/>
          <w:szCs w:val="22"/>
        </w:rPr>
        <w:t>describe</w:t>
      </w:r>
      <w:proofErr w:type="gramEnd"/>
      <w:r w:rsidRPr="00180F8A">
        <w:rPr>
          <w:rFonts w:ascii="Arial" w:hAnsi="Arial" w:cs="Arial"/>
          <w:iCs/>
          <w:color w:val="C00000"/>
          <w:sz w:val="22"/>
          <w:szCs w:val="22"/>
        </w:rPr>
        <w:t xml:space="preserve"> how this pilot project will lead to an extramural grant application</w:t>
      </w:r>
      <w:r w:rsidR="00EB3899">
        <w:rPr>
          <w:rFonts w:ascii="Arial" w:hAnsi="Arial" w:cs="Arial"/>
          <w:iCs/>
          <w:color w:val="C00000"/>
          <w:sz w:val="22"/>
          <w:szCs w:val="22"/>
        </w:rPr>
        <w:t xml:space="preserve"> (</w:t>
      </w:r>
      <w:r w:rsidRPr="00180F8A">
        <w:rPr>
          <w:rFonts w:ascii="Arial" w:hAnsi="Arial" w:cs="Arial"/>
          <w:iCs/>
          <w:color w:val="C00000"/>
          <w:sz w:val="22"/>
          <w:szCs w:val="22"/>
        </w:rPr>
        <w:t>note the agency and request for proposal you will submit to</w:t>
      </w:r>
      <w:r w:rsidR="00EB3899">
        <w:rPr>
          <w:rFonts w:ascii="Arial" w:hAnsi="Arial" w:cs="Arial"/>
          <w:iCs/>
          <w:color w:val="C00000"/>
          <w:sz w:val="22"/>
          <w:szCs w:val="22"/>
        </w:rPr>
        <w:t>),</w:t>
      </w:r>
    </w:p>
    <w:p w14:paraId="10CF9816" w14:textId="5FE33066" w:rsidR="00E604AE" w:rsidRPr="00EB3899" w:rsidRDefault="00E604AE" w:rsidP="00106F9F">
      <w:pPr>
        <w:numPr>
          <w:ilvl w:val="2"/>
          <w:numId w:val="10"/>
        </w:num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  <w:r w:rsidRPr="00EB3899">
        <w:rPr>
          <w:rFonts w:ascii="Arial" w:hAnsi="Arial" w:cs="Arial"/>
          <w:iCs/>
          <w:color w:val="C00000"/>
          <w:sz w:val="22"/>
          <w:szCs w:val="22"/>
        </w:rPr>
        <w:t xml:space="preserve">discuss your </w:t>
      </w:r>
      <w:r w:rsidR="00EB3899" w:rsidRPr="00EB3899">
        <w:rPr>
          <w:rFonts w:ascii="Arial" w:hAnsi="Arial" w:cs="Arial"/>
          <w:iCs/>
          <w:color w:val="C00000"/>
          <w:sz w:val="22"/>
          <w:szCs w:val="22"/>
        </w:rPr>
        <w:t>timeline for submi</w:t>
      </w:r>
      <w:r w:rsidR="00EB3899">
        <w:rPr>
          <w:rFonts w:ascii="Arial" w:hAnsi="Arial" w:cs="Arial"/>
          <w:iCs/>
          <w:color w:val="C00000"/>
          <w:sz w:val="22"/>
          <w:szCs w:val="22"/>
        </w:rPr>
        <w:t>tting the extramural grant application</w:t>
      </w:r>
      <w:r w:rsidR="00EB3899" w:rsidRPr="00EB3899">
        <w:rPr>
          <w:rFonts w:ascii="Arial" w:hAnsi="Arial" w:cs="Arial"/>
          <w:iCs/>
          <w:color w:val="C00000"/>
          <w:sz w:val="22"/>
          <w:szCs w:val="22"/>
        </w:rPr>
        <w:t xml:space="preserve">, </w:t>
      </w:r>
      <w:r w:rsidRPr="00EB3899">
        <w:rPr>
          <w:rFonts w:ascii="Arial" w:hAnsi="Arial" w:cs="Arial"/>
          <w:iCs/>
          <w:color w:val="C00000"/>
          <w:sz w:val="22"/>
          <w:szCs w:val="22"/>
        </w:rPr>
        <w:t>the key preliminary data needed to be responsive to the call, and</w:t>
      </w:r>
      <w:r w:rsidR="00EB3899" w:rsidRPr="00EB3899">
        <w:rPr>
          <w:rFonts w:ascii="Arial" w:hAnsi="Arial" w:cs="Arial"/>
          <w:iCs/>
          <w:color w:val="C00000"/>
          <w:sz w:val="22"/>
          <w:szCs w:val="22"/>
        </w:rPr>
        <w:t xml:space="preserve"> </w:t>
      </w:r>
      <w:r w:rsidRPr="00EB3899">
        <w:rPr>
          <w:rFonts w:ascii="Arial" w:hAnsi="Arial" w:cs="Arial"/>
          <w:iCs/>
          <w:color w:val="C00000"/>
          <w:sz w:val="22"/>
          <w:szCs w:val="22"/>
        </w:rPr>
        <w:t>the critical experiments that are needed.</w:t>
      </w:r>
    </w:p>
    <w:p w14:paraId="3E102098" w14:textId="77777777" w:rsidR="00EB3899" w:rsidRDefault="00E604AE" w:rsidP="00E604AE">
      <w:pPr>
        <w:numPr>
          <w:ilvl w:val="1"/>
          <w:numId w:val="10"/>
        </w:num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  <w:r w:rsidRPr="00180F8A">
        <w:rPr>
          <w:rFonts w:ascii="Arial" w:hAnsi="Arial" w:cs="Arial"/>
          <w:iCs/>
          <w:color w:val="C00000"/>
          <w:sz w:val="22"/>
          <w:szCs w:val="22"/>
        </w:rPr>
        <w:t>For Track 2 projects</w:t>
      </w:r>
      <w:r w:rsidR="00EB3899">
        <w:rPr>
          <w:rFonts w:ascii="Arial" w:hAnsi="Arial" w:cs="Arial"/>
          <w:iCs/>
          <w:color w:val="C00000"/>
          <w:sz w:val="22"/>
          <w:szCs w:val="22"/>
        </w:rPr>
        <w:t>:</w:t>
      </w:r>
    </w:p>
    <w:p w14:paraId="070A3DC4" w14:textId="7727B5D7" w:rsidR="00E604AE" w:rsidRDefault="00E604AE" w:rsidP="00EB3899">
      <w:pPr>
        <w:numPr>
          <w:ilvl w:val="2"/>
          <w:numId w:val="10"/>
        </w:num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  <w:r w:rsidRPr="00180F8A">
        <w:rPr>
          <w:rFonts w:ascii="Arial" w:hAnsi="Arial" w:cs="Arial"/>
          <w:iCs/>
          <w:color w:val="C00000"/>
          <w:sz w:val="22"/>
          <w:szCs w:val="22"/>
        </w:rPr>
        <w:t xml:space="preserve">discuss your </w:t>
      </w:r>
      <w:r w:rsidRPr="00180F8A">
        <w:rPr>
          <w:rFonts w:ascii="Arial" w:hAnsi="Arial" w:cs="Arial"/>
          <w:iCs/>
          <w:color w:val="C00000"/>
          <w:sz w:val="22"/>
          <w:szCs w:val="22"/>
          <w:u w:val="single"/>
        </w:rPr>
        <w:t>specific</w:t>
      </w:r>
      <w:r w:rsidRPr="00180F8A">
        <w:rPr>
          <w:rFonts w:ascii="Arial" w:hAnsi="Arial" w:cs="Arial"/>
          <w:iCs/>
          <w:color w:val="C00000"/>
          <w:sz w:val="22"/>
          <w:szCs w:val="22"/>
        </w:rPr>
        <w:t xml:space="preserve"> plans for launching an investigator-initiated treatment trial at UC Irvine, including plans for securing pharmaceutical industry co-sponsorship or other extramural support.</w:t>
      </w:r>
    </w:p>
    <w:p w14:paraId="4977F197" w14:textId="6E5576E8" w:rsidR="00D13A5E" w:rsidRDefault="00D13A5E" w:rsidP="00D13A5E">
      <w:pPr>
        <w:numPr>
          <w:ilvl w:val="1"/>
          <w:numId w:val="10"/>
        </w:num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  <w:r>
        <w:rPr>
          <w:rFonts w:ascii="Arial" w:hAnsi="Arial" w:cs="Arial"/>
          <w:iCs/>
          <w:color w:val="C00000"/>
          <w:sz w:val="22"/>
          <w:szCs w:val="22"/>
        </w:rPr>
        <w:t>For Multi-PI (Team Science) projects:</w:t>
      </w:r>
    </w:p>
    <w:p w14:paraId="5FBF9E49" w14:textId="5926A4CD" w:rsidR="00D13A5E" w:rsidRDefault="00D13A5E" w:rsidP="00D13A5E">
      <w:pPr>
        <w:numPr>
          <w:ilvl w:val="2"/>
          <w:numId w:val="10"/>
        </w:num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  <w:r>
        <w:rPr>
          <w:rFonts w:ascii="Arial" w:hAnsi="Arial" w:cs="Arial"/>
          <w:iCs/>
          <w:color w:val="C00000"/>
          <w:sz w:val="22"/>
          <w:szCs w:val="22"/>
        </w:rPr>
        <w:t>identify the extramural award application the proposed research will support</w:t>
      </w:r>
    </w:p>
    <w:p w14:paraId="40BC2341" w14:textId="52341AC4" w:rsidR="00D13A5E" w:rsidRPr="00180F8A" w:rsidRDefault="00D13A5E" w:rsidP="00D13A5E">
      <w:pPr>
        <w:numPr>
          <w:ilvl w:val="2"/>
          <w:numId w:val="10"/>
        </w:num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  <w:r>
        <w:rPr>
          <w:rFonts w:ascii="Arial" w:hAnsi="Arial" w:cs="Arial"/>
          <w:iCs/>
          <w:color w:val="C00000"/>
          <w:sz w:val="22"/>
          <w:szCs w:val="22"/>
        </w:rPr>
        <w:t>discuss how the scientific goals of the project justify a multi-PI approach. As with NIH P01 applications, it is expected that the multiple components of the applications are stronger together than if submitted separately.</w:t>
      </w:r>
    </w:p>
    <w:p w14:paraId="51DF78F2" w14:textId="77777777" w:rsidR="005E4064" w:rsidRDefault="005E4064" w:rsidP="005E4064">
      <w:pPr>
        <w:jc w:val="both"/>
        <w:rPr>
          <w:rFonts w:ascii="Arial" w:hAnsi="Arial" w:cs="Arial"/>
          <w:color w:val="C00000"/>
          <w:sz w:val="22"/>
          <w:szCs w:val="22"/>
        </w:rPr>
      </w:pPr>
    </w:p>
    <w:p w14:paraId="4A07C0B2" w14:textId="77777777" w:rsidR="002A3575" w:rsidRDefault="002A3575" w:rsidP="005E4064">
      <w:pPr>
        <w:jc w:val="both"/>
        <w:rPr>
          <w:rFonts w:ascii="Arial" w:hAnsi="Arial" w:cs="Arial"/>
          <w:color w:val="C00000"/>
          <w:sz w:val="22"/>
          <w:szCs w:val="22"/>
        </w:rPr>
        <w:sectPr w:rsidR="002A3575" w:rsidSect="00E4589E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720" w:left="720" w:header="432" w:footer="432" w:gutter="0"/>
          <w:cols w:space="720"/>
          <w:titlePg/>
          <w:docGrid w:linePitch="326"/>
        </w:sectPr>
      </w:pPr>
    </w:p>
    <w:p w14:paraId="044CDBF1" w14:textId="25F06420" w:rsidR="002A3575" w:rsidRDefault="00180F8A" w:rsidP="005E40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Multiple PI </w:t>
      </w:r>
      <w:r w:rsidR="002A3575">
        <w:rPr>
          <w:rFonts w:ascii="Arial" w:hAnsi="Arial" w:cs="Arial"/>
          <w:b/>
          <w:bCs/>
          <w:sz w:val="22"/>
          <w:szCs w:val="22"/>
        </w:rPr>
        <w:t xml:space="preserve">Leadership </w:t>
      </w:r>
      <w:r>
        <w:rPr>
          <w:rFonts w:ascii="Arial" w:hAnsi="Arial" w:cs="Arial"/>
          <w:b/>
          <w:bCs/>
          <w:sz w:val="22"/>
          <w:szCs w:val="22"/>
        </w:rPr>
        <w:t xml:space="preserve">and Collaboration </w:t>
      </w:r>
      <w:r w:rsidR="002A3575">
        <w:rPr>
          <w:rFonts w:ascii="Arial" w:hAnsi="Arial" w:cs="Arial"/>
          <w:b/>
          <w:bCs/>
          <w:sz w:val="22"/>
          <w:szCs w:val="22"/>
        </w:rPr>
        <w:t>Plan</w:t>
      </w:r>
      <w:r w:rsidR="002A3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</w:rPr>
        <w:t>(1 page max.,</w:t>
      </w:r>
      <w:r>
        <w:rPr>
          <w:rFonts w:ascii="Arial" w:hAnsi="Arial" w:cs="Arial"/>
          <w:iCs/>
          <w:sz w:val="20"/>
        </w:rPr>
        <w:t xml:space="preserve"> Margins 0.5", Font: Arial 11 point)</w:t>
      </w:r>
    </w:p>
    <w:p w14:paraId="660A53B5" w14:textId="50AAB4CD" w:rsidR="00180F8A" w:rsidRPr="00180F8A" w:rsidRDefault="00625480" w:rsidP="00180F8A">
      <w:pPr>
        <w:tabs>
          <w:tab w:val="left" w:pos="720"/>
        </w:tabs>
        <w:rPr>
          <w:rFonts w:ascii="Arial" w:hAnsi="Arial" w:cs="Arial"/>
          <w:i/>
          <w:color w:val="C00000"/>
          <w:sz w:val="22"/>
          <w:szCs w:val="22"/>
        </w:rPr>
      </w:pPr>
      <w:r>
        <w:rPr>
          <w:rFonts w:ascii="Arial" w:hAnsi="Arial" w:cs="Arial"/>
          <w:i/>
          <w:color w:val="C00000"/>
          <w:sz w:val="22"/>
          <w:szCs w:val="22"/>
        </w:rPr>
        <w:t>C</w:t>
      </w:r>
      <w:r w:rsidR="00180F8A">
        <w:rPr>
          <w:rFonts w:ascii="Arial" w:hAnsi="Arial" w:cs="Arial"/>
          <w:i/>
          <w:color w:val="C00000"/>
          <w:sz w:val="22"/>
          <w:szCs w:val="22"/>
        </w:rPr>
        <w:t xml:space="preserve">omplete this section if </w:t>
      </w:r>
      <w:r w:rsidR="00FB55DC">
        <w:rPr>
          <w:rFonts w:ascii="Arial" w:hAnsi="Arial" w:cs="Arial"/>
          <w:i/>
          <w:color w:val="C00000"/>
          <w:sz w:val="22"/>
          <w:szCs w:val="22"/>
        </w:rPr>
        <w:t>you are applying for</w:t>
      </w:r>
      <w:r w:rsidR="00180F8A">
        <w:rPr>
          <w:rFonts w:ascii="Arial" w:hAnsi="Arial" w:cs="Arial"/>
          <w:i/>
          <w:color w:val="C00000"/>
          <w:sz w:val="22"/>
          <w:szCs w:val="22"/>
        </w:rPr>
        <w:t xml:space="preserve"> the </w:t>
      </w:r>
      <w:r w:rsidR="00180F8A" w:rsidRPr="00180F8A">
        <w:rPr>
          <w:rFonts w:ascii="Arial" w:hAnsi="Arial" w:cs="Arial"/>
          <w:b/>
          <w:bCs/>
          <w:i/>
          <w:color w:val="C00000"/>
          <w:sz w:val="22"/>
          <w:szCs w:val="22"/>
        </w:rPr>
        <w:t>Multi-PI (Team Science) Award</w:t>
      </w:r>
      <w:r w:rsidR="00180F8A">
        <w:rPr>
          <w:rFonts w:ascii="Arial" w:hAnsi="Arial" w:cs="Arial"/>
          <w:i/>
          <w:color w:val="C00000"/>
          <w:sz w:val="22"/>
          <w:szCs w:val="22"/>
        </w:rPr>
        <w:t>. For all other awards,</w:t>
      </w:r>
      <w:r>
        <w:rPr>
          <w:rFonts w:ascii="Arial" w:hAnsi="Arial" w:cs="Arial"/>
          <w:i/>
          <w:color w:val="C00000"/>
          <w:sz w:val="22"/>
          <w:szCs w:val="22"/>
        </w:rPr>
        <w:t xml:space="preserve"> </w:t>
      </w:r>
      <w:r w:rsidR="00180F8A">
        <w:rPr>
          <w:rFonts w:ascii="Arial" w:hAnsi="Arial" w:cs="Arial"/>
          <w:i/>
          <w:color w:val="C00000"/>
          <w:sz w:val="22"/>
          <w:szCs w:val="22"/>
        </w:rPr>
        <w:t>remove this section.</w:t>
      </w:r>
    </w:p>
    <w:p w14:paraId="1240760C" w14:textId="77777777" w:rsidR="00180F8A" w:rsidRDefault="00180F8A" w:rsidP="00180F8A">
      <w:p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</w:p>
    <w:p w14:paraId="12FA49AA" w14:textId="6F594647" w:rsidR="00180F8A" w:rsidRPr="00180F8A" w:rsidRDefault="00180F8A" w:rsidP="00180F8A">
      <w:p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  <w:r w:rsidRPr="00180F8A">
        <w:rPr>
          <w:rFonts w:ascii="Arial" w:hAnsi="Arial" w:cs="Arial"/>
          <w:iCs/>
          <w:color w:val="C00000"/>
          <w:sz w:val="22"/>
          <w:szCs w:val="22"/>
        </w:rPr>
        <w:t xml:space="preserve">Describe how the MPIs will coordinate and manage the research </w:t>
      </w:r>
      <w:r>
        <w:rPr>
          <w:rFonts w:ascii="Arial" w:hAnsi="Arial" w:cs="Arial"/>
          <w:iCs/>
          <w:color w:val="C00000"/>
          <w:sz w:val="22"/>
          <w:szCs w:val="22"/>
        </w:rPr>
        <w:t xml:space="preserve">project. </w:t>
      </w:r>
    </w:p>
    <w:p w14:paraId="26E8ACEA" w14:textId="77777777" w:rsidR="00180F8A" w:rsidRPr="00180F8A" w:rsidRDefault="00180F8A" w:rsidP="00180F8A">
      <w:pPr>
        <w:numPr>
          <w:ilvl w:val="0"/>
          <w:numId w:val="15"/>
        </w:num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  <w:r w:rsidRPr="00180F8A">
        <w:rPr>
          <w:rFonts w:ascii="Arial" w:hAnsi="Arial" w:cs="Arial"/>
          <w:iCs/>
          <w:color w:val="C00000"/>
          <w:sz w:val="22"/>
          <w:szCs w:val="22"/>
        </w:rPr>
        <w:t>Roles/areas of responsibility of the PIs</w:t>
      </w:r>
    </w:p>
    <w:p w14:paraId="473E62A7" w14:textId="77777777" w:rsidR="00180F8A" w:rsidRPr="00180F8A" w:rsidRDefault="00180F8A" w:rsidP="00180F8A">
      <w:pPr>
        <w:numPr>
          <w:ilvl w:val="0"/>
          <w:numId w:val="15"/>
        </w:num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  <w:r w:rsidRPr="00180F8A">
        <w:rPr>
          <w:rFonts w:ascii="Arial" w:hAnsi="Arial" w:cs="Arial"/>
          <w:iCs/>
          <w:color w:val="C00000"/>
          <w:sz w:val="22"/>
          <w:szCs w:val="22"/>
        </w:rPr>
        <w:t>Fiscal and management coordination</w:t>
      </w:r>
    </w:p>
    <w:p w14:paraId="3F5B6BBF" w14:textId="77777777" w:rsidR="00180F8A" w:rsidRPr="00180F8A" w:rsidRDefault="00180F8A" w:rsidP="00180F8A">
      <w:pPr>
        <w:numPr>
          <w:ilvl w:val="0"/>
          <w:numId w:val="15"/>
        </w:num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  <w:r w:rsidRPr="00180F8A">
        <w:rPr>
          <w:rFonts w:ascii="Arial" w:hAnsi="Arial" w:cs="Arial"/>
          <w:iCs/>
          <w:color w:val="C00000"/>
          <w:sz w:val="22"/>
          <w:szCs w:val="22"/>
        </w:rPr>
        <w:t>Process for making decisions on scientific direction and allocation of resources</w:t>
      </w:r>
    </w:p>
    <w:p w14:paraId="31415860" w14:textId="77777777" w:rsidR="00180F8A" w:rsidRPr="00180F8A" w:rsidRDefault="00180F8A" w:rsidP="00180F8A">
      <w:pPr>
        <w:numPr>
          <w:ilvl w:val="0"/>
          <w:numId w:val="15"/>
        </w:num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  <w:r w:rsidRPr="00180F8A">
        <w:rPr>
          <w:rFonts w:ascii="Arial" w:hAnsi="Arial" w:cs="Arial"/>
          <w:iCs/>
          <w:color w:val="C00000"/>
          <w:sz w:val="22"/>
          <w:szCs w:val="22"/>
        </w:rPr>
        <w:t>Data sharing and communication among investigators</w:t>
      </w:r>
    </w:p>
    <w:p w14:paraId="32E83A7C" w14:textId="77777777" w:rsidR="00180F8A" w:rsidRPr="00180F8A" w:rsidRDefault="00180F8A" w:rsidP="00180F8A">
      <w:pPr>
        <w:numPr>
          <w:ilvl w:val="0"/>
          <w:numId w:val="15"/>
        </w:num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  <w:r w:rsidRPr="00180F8A">
        <w:rPr>
          <w:rFonts w:ascii="Arial" w:hAnsi="Arial" w:cs="Arial"/>
          <w:iCs/>
          <w:color w:val="C00000"/>
          <w:sz w:val="22"/>
          <w:szCs w:val="22"/>
        </w:rPr>
        <w:t>Publication and intellectual property (if needed) policies</w:t>
      </w:r>
    </w:p>
    <w:p w14:paraId="12187833" w14:textId="77777777" w:rsidR="00180F8A" w:rsidRPr="00180F8A" w:rsidRDefault="00180F8A" w:rsidP="00180F8A">
      <w:pPr>
        <w:numPr>
          <w:ilvl w:val="0"/>
          <w:numId w:val="15"/>
        </w:num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  <w:r w:rsidRPr="00180F8A">
        <w:rPr>
          <w:rFonts w:ascii="Arial" w:hAnsi="Arial" w:cs="Arial"/>
          <w:iCs/>
          <w:color w:val="C00000"/>
          <w:sz w:val="22"/>
          <w:szCs w:val="22"/>
        </w:rPr>
        <w:t>Procedures for resolving conflicts</w:t>
      </w:r>
    </w:p>
    <w:p w14:paraId="4FC7E523" w14:textId="77777777" w:rsidR="00180F8A" w:rsidRPr="00180F8A" w:rsidRDefault="00180F8A" w:rsidP="00180F8A">
      <w:pPr>
        <w:numPr>
          <w:ilvl w:val="0"/>
          <w:numId w:val="15"/>
        </w:numPr>
        <w:tabs>
          <w:tab w:val="left" w:pos="720"/>
        </w:tabs>
        <w:rPr>
          <w:rFonts w:ascii="Arial" w:hAnsi="Arial" w:cs="Arial"/>
          <w:iCs/>
          <w:color w:val="C00000"/>
          <w:sz w:val="22"/>
          <w:szCs w:val="22"/>
        </w:rPr>
      </w:pPr>
      <w:r w:rsidRPr="00180F8A">
        <w:rPr>
          <w:rFonts w:ascii="Arial" w:hAnsi="Arial" w:cs="Arial"/>
          <w:iCs/>
          <w:color w:val="C00000"/>
          <w:sz w:val="22"/>
          <w:szCs w:val="22"/>
        </w:rPr>
        <w:t>Change in PI</w:t>
      </w:r>
    </w:p>
    <w:p w14:paraId="46875CD3" w14:textId="139E60C7" w:rsidR="00180F8A" w:rsidRPr="002A3575" w:rsidRDefault="00180F8A" w:rsidP="005E4064">
      <w:pPr>
        <w:jc w:val="both"/>
        <w:rPr>
          <w:rFonts w:ascii="Arial" w:hAnsi="Arial" w:cs="Arial"/>
          <w:sz w:val="22"/>
          <w:szCs w:val="22"/>
        </w:rPr>
        <w:sectPr w:rsidR="00180F8A" w:rsidRPr="002A3575" w:rsidSect="00E4589E">
          <w:headerReference w:type="default" r:id="rId13"/>
          <w:pgSz w:w="12240" w:h="15840" w:code="1"/>
          <w:pgMar w:top="720" w:right="720" w:bottom="720" w:left="720" w:header="432" w:footer="432" w:gutter="0"/>
          <w:cols w:space="720"/>
          <w:titlePg/>
          <w:docGrid w:linePitch="326"/>
        </w:sectPr>
      </w:pPr>
    </w:p>
    <w:p w14:paraId="62A4C7C7" w14:textId="77777777" w:rsidR="00E604AE" w:rsidRPr="005C4951" w:rsidRDefault="00E604AE" w:rsidP="00E604AE">
      <w:pPr>
        <w:pStyle w:val="Header"/>
        <w:rPr>
          <w:rFonts w:ascii="Arial" w:hAnsi="Arial" w:cs="Arial"/>
          <w:sz w:val="22"/>
          <w:szCs w:val="22"/>
        </w:rPr>
      </w:pPr>
      <w:r w:rsidRPr="005C4951">
        <w:rPr>
          <w:rFonts w:ascii="Arial" w:hAnsi="Arial" w:cs="Arial"/>
          <w:b/>
          <w:sz w:val="22"/>
          <w:szCs w:val="22"/>
        </w:rPr>
        <w:lastRenderedPageBreak/>
        <w:t>Bibliography/References Cited</w:t>
      </w:r>
      <w:r w:rsidRPr="005C4951">
        <w:rPr>
          <w:rFonts w:ascii="Arial" w:hAnsi="Arial" w:cs="Arial"/>
          <w:sz w:val="22"/>
          <w:szCs w:val="22"/>
        </w:rPr>
        <w:t xml:space="preserve"> (no page limit)</w:t>
      </w:r>
    </w:p>
    <w:p w14:paraId="103A83F5" w14:textId="77777777" w:rsidR="005E4064" w:rsidRDefault="005E4064" w:rsidP="005E4064">
      <w:pPr>
        <w:jc w:val="both"/>
        <w:rPr>
          <w:rFonts w:ascii="Arial" w:hAnsi="Arial" w:cs="Arial"/>
          <w:sz w:val="22"/>
          <w:szCs w:val="22"/>
        </w:rPr>
      </w:pPr>
    </w:p>
    <w:p w14:paraId="2FE51603" w14:textId="77777777" w:rsidR="005E4064" w:rsidRDefault="005E4064" w:rsidP="005E4064">
      <w:pPr>
        <w:jc w:val="both"/>
        <w:rPr>
          <w:rFonts w:ascii="Arial" w:hAnsi="Arial" w:cs="Arial"/>
          <w:sz w:val="22"/>
          <w:szCs w:val="22"/>
        </w:rPr>
      </w:pPr>
    </w:p>
    <w:p w14:paraId="028A39ED" w14:textId="77777777" w:rsidR="005E4064" w:rsidRDefault="005E4064" w:rsidP="005E4064">
      <w:pPr>
        <w:jc w:val="both"/>
        <w:rPr>
          <w:rFonts w:ascii="Arial" w:hAnsi="Arial" w:cs="Arial"/>
          <w:sz w:val="22"/>
          <w:szCs w:val="22"/>
        </w:rPr>
      </w:pPr>
    </w:p>
    <w:p w14:paraId="0BDCDB7E" w14:textId="77777777" w:rsidR="005E4064" w:rsidRDefault="005E4064" w:rsidP="005E4064">
      <w:pPr>
        <w:jc w:val="both"/>
        <w:rPr>
          <w:rFonts w:ascii="Arial" w:hAnsi="Arial" w:cs="Arial"/>
          <w:sz w:val="22"/>
          <w:szCs w:val="22"/>
        </w:rPr>
      </w:pPr>
    </w:p>
    <w:p w14:paraId="32DD3290" w14:textId="77777777" w:rsidR="005E4064" w:rsidRDefault="005E4064" w:rsidP="005E4064">
      <w:pPr>
        <w:jc w:val="both"/>
        <w:rPr>
          <w:rFonts w:ascii="Arial" w:hAnsi="Arial" w:cs="Arial"/>
          <w:sz w:val="22"/>
          <w:szCs w:val="22"/>
        </w:rPr>
      </w:pPr>
    </w:p>
    <w:p w14:paraId="6AE99B36" w14:textId="77777777" w:rsidR="005E4064" w:rsidRDefault="005E4064" w:rsidP="005E4064">
      <w:pPr>
        <w:jc w:val="both"/>
        <w:rPr>
          <w:rFonts w:ascii="Arial" w:hAnsi="Arial" w:cs="Arial"/>
          <w:sz w:val="22"/>
          <w:szCs w:val="22"/>
        </w:rPr>
      </w:pPr>
    </w:p>
    <w:p w14:paraId="1EF46091" w14:textId="77777777" w:rsidR="005E4064" w:rsidRDefault="005E4064" w:rsidP="005E4064">
      <w:pPr>
        <w:jc w:val="both"/>
        <w:rPr>
          <w:rFonts w:ascii="Arial" w:hAnsi="Arial" w:cs="Arial"/>
          <w:sz w:val="22"/>
          <w:szCs w:val="22"/>
        </w:rPr>
      </w:pPr>
    </w:p>
    <w:p w14:paraId="202952CD" w14:textId="77777777" w:rsidR="005E4064" w:rsidRDefault="005E4064" w:rsidP="005E4064">
      <w:pPr>
        <w:jc w:val="both"/>
        <w:rPr>
          <w:rFonts w:ascii="Arial" w:hAnsi="Arial" w:cs="Arial"/>
          <w:sz w:val="22"/>
          <w:szCs w:val="22"/>
        </w:rPr>
      </w:pPr>
    </w:p>
    <w:p w14:paraId="5C1C59B7" w14:textId="77777777" w:rsidR="005E4064" w:rsidRDefault="005E4064" w:rsidP="005E4064">
      <w:pPr>
        <w:jc w:val="both"/>
        <w:rPr>
          <w:rFonts w:ascii="Arial" w:hAnsi="Arial" w:cs="Arial"/>
          <w:sz w:val="22"/>
          <w:szCs w:val="22"/>
        </w:rPr>
        <w:sectPr w:rsidR="005E4064" w:rsidSect="00E4589E">
          <w:headerReference w:type="default" r:id="rId14"/>
          <w:headerReference w:type="first" r:id="rId15"/>
          <w:pgSz w:w="12240" w:h="15840" w:code="1"/>
          <w:pgMar w:top="720" w:right="720" w:bottom="720" w:left="720" w:header="432" w:footer="432" w:gutter="0"/>
          <w:cols w:space="720"/>
          <w:titlePg/>
          <w:docGrid w:linePitch="326"/>
        </w:sectPr>
      </w:pPr>
    </w:p>
    <w:tbl>
      <w:tblPr>
        <w:tblW w:w="10707" w:type="dxa"/>
        <w:tblInd w:w="93" w:type="dxa"/>
        <w:tblLook w:val="0000" w:firstRow="0" w:lastRow="0" w:firstColumn="0" w:lastColumn="0" w:noHBand="0" w:noVBand="0"/>
      </w:tblPr>
      <w:tblGrid>
        <w:gridCol w:w="3151"/>
        <w:gridCol w:w="1613"/>
        <w:gridCol w:w="1591"/>
        <w:gridCol w:w="1435"/>
        <w:gridCol w:w="1503"/>
        <w:gridCol w:w="1414"/>
      </w:tblGrid>
      <w:tr w:rsidR="005D75B1" w:rsidRPr="003E02C3" w14:paraId="0294FA02" w14:textId="77777777" w:rsidTr="00BA12EF">
        <w:trPr>
          <w:trHeight w:val="225"/>
        </w:trPr>
        <w:tc>
          <w:tcPr>
            <w:tcW w:w="10707" w:type="dxa"/>
            <w:gridSpan w:val="6"/>
            <w:tcBorders>
              <w:top w:val="nil"/>
              <w:left w:val="nil"/>
              <w:bottom w:val="single" w:sz="4" w:space="0" w:color="A6A6A6"/>
            </w:tcBorders>
            <w:noWrap/>
            <w:vAlign w:val="center"/>
          </w:tcPr>
          <w:p w14:paraId="48266F26" w14:textId="77777777" w:rsidR="005D75B1" w:rsidRDefault="005D75B1" w:rsidP="00BA12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21730864"/>
            <w:bookmarkStart w:id="1" w:name="_Hlk121731260"/>
            <w:r w:rsidRPr="003E02C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Budget</w:t>
            </w:r>
          </w:p>
          <w:p w14:paraId="0582DCD9" w14:textId="77777777" w:rsidR="005D75B1" w:rsidRDefault="005D75B1" w:rsidP="00BA12EF">
            <w:pPr>
              <w:numPr>
                <w:ilvl w:val="0"/>
                <w:numId w:val="12"/>
              </w:numPr>
              <w:spacing w:after="120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Funding from the Anti-Cancer Challenge </w:t>
            </w:r>
            <w:proofErr w:type="gramStart"/>
            <w:r>
              <w:rPr>
                <w:rFonts w:ascii="Arial" w:eastAsiaTheme="minorEastAsia" w:hAnsi="Arial" w:cs="Arial"/>
                <w:sz w:val="18"/>
                <w:szCs w:val="18"/>
              </w:rPr>
              <w:t>are</w:t>
            </w:r>
            <w:proofErr w:type="gramEnd"/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gift funds; no indirect costs will be awarded. Awards are limited to the amount set by the funding mechanism (as total direct costs). </w:t>
            </w:r>
            <w:r w:rsidRPr="00821C23">
              <w:rPr>
                <w:rFonts w:ascii="Arial" w:eastAsiaTheme="minorEastAsia" w:hAnsi="Arial" w:cs="Arial"/>
                <w:sz w:val="18"/>
                <w:szCs w:val="18"/>
              </w:rPr>
              <w:t>Funds must be spent within the award period.</w:t>
            </w:r>
          </w:p>
          <w:p w14:paraId="085F34B9" w14:textId="77777777" w:rsidR="005D75B1" w:rsidRPr="00FB028C" w:rsidRDefault="005D75B1" w:rsidP="00BA12EF">
            <w:pPr>
              <w:numPr>
                <w:ilvl w:val="0"/>
                <w:numId w:val="12"/>
              </w:numPr>
              <w:spacing w:after="120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L</w:t>
            </w:r>
            <w:r w:rsidRPr="00FB028C">
              <w:rPr>
                <w:rFonts w:ascii="Arial" w:eastAsiaTheme="minorEastAsia" w:hAnsi="Arial" w:cs="Arial"/>
                <w:sz w:val="18"/>
                <w:szCs w:val="18"/>
              </w:rPr>
              <w:t>imited to one year of suppor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t</w:t>
            </w:r>
            <w:r w:rsidRPr="00FB028C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(</w:t>
            </w:r>
            <w:r w:rsidRPr="00FB028C">
              <w:rPr>
                <w:rFonts w:ascii="Arial" w:eastAsiaTheme="minorEastAsia" w:hAnsi="Arial" w:cs="Arial"/>
                <w:sz w:val="18"/>
                <w:szCs w:val="18"/>
              </w:rPr>
              <w:t>Track 1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)</w:t>
            </w:r>
            <w:r w:rsidRPr="00FB028C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or</w:t>
            </w:r>
            <w:r w:rsidRPr="00FB028C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two</w:t>
            </w:r>
            <w:r w:rsidRPr="00FB028C">
              <w:rPr>
                <w:rFonts w:ascii="Arial" w:eastAsiaTheme="minorEastAsia" w:hAnsi="Arial" w:cs="Arial"/>
                <w:sz w:val="18"/>
                <w:szCs w:val="18"/>
              </w:rPr>
              <w:t xml:space="preserve"> years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(</w:t>
            </w:r>
            <w:r w:rsidRPr="00FB028C">
              <w:rPr>
                <w:rFonts w:ascii="Arial" w:eastAsiaTheme="minorEastAsia" w:hAnsi="Arial" w:cs="Arial"/>
                <w:sz w:val="18"/>
                <w:szCs w:val="18"/>
              </w:rPr>
              <w:t>Track 2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)</w:t>
            </w:r>
            <w:r w:rsidRPr="00FB028C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r w:rsidRPr="00005D2B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Use one aggregate budget for multi-year projects.</w:t>
            </w:r>
          </w:p>
          <w:p w14:paraId="4776400C" w14:textId="77777777" w:rsidR="005D75B1" w:rsidRDefault="005D75B1" w:rsidP="00BA12EF">
            <w:pPr>
              <w:numPr>
                <w:ilvl w:val="0"/>
                <w:numId w:val="12"/>
              </w:numPr>
              <w:spacing w:after="120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Co-funding, though not required, is allowable and may be described in the application.</w:t>
            </w:r>
          </w:p>
          <w:p w14:paraId="1E83F7F5" w14:textId="77777777" w:rsidR="005D75B1" w:rsidRPr="00FB028C" w:rsidRDefault="005D75B1" w:rsidP="00BA12EF">
            <w:pPr>
              <w:numPr>
                <w:ilvl w:val="0"/>
                <w:numId w:val="12"/>
              </w:numPr>
              <w:spacing w:before="180"/>
              <w:contextualSpacing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FB028C">
              <w:rPr>
                <w:rFonts w:ascii="Arial" w:eastAsiaTheme="minorEastAsia" w:hAnsi="Arial" w:cs="Arial"/>
                <w:bCs/>
                <w:sz w:val="18"/>
                <w:szCs w:val="18"/>
              </w:rPr>
              <w:t>Unallowable costs:</w:t>
            </w:r>
            <w:r w:rsidRPr="00FB028C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FB028C">
              <w:rPr>
                <w:rFonts w:ascii="Arial" w:eastAsiaTheme="minorEastAsia" w:hAnsi="Arial" w:cs="Arial"/>
                <w:sz w:val="18"/>
                <w:szCs w:val="18"/>
              </w:rPr>
              <w:t>PI salaries (project staff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salaries</w:t>
            </w:r>
            <w:r w:rsidRPr="00FB028C">
              <w:rPr>
                <w:rFonts w:ascii="Arial" w:eastAsiaTheme="minorEastAsia" w:hAnsi="Arial" w:cs="Arial"/>
                <w:sz w:val="18"/>
                <w:szCs w:val="18"/>
              </w:rPr>
              <w:t xml:space="preserve"> are allowable), large equipment (e.g., &gt;$5K), travel, and indirect costs.</w:t>
            </w:r>
          </w:p>
          <w:p w14:paraId="47CC458C" w14:textId="77777777" w:rsidR="005D75B1" w:rsidRPr="003E02C3" w:rsidRDefault="005D75B1" w:rsidP="00BA12EF">
            <w:pPr>
              <w:spacing w:before="180"/>
              <w:ind w:left="720"/>
              <w:contextualSpacing/>
              <w:rPr>
                <w:rFonts w:ascii="Geneva" w:hAnsi="Geneva"/>
                <w:sz w:val="22"/>
                <w:szCs w:val="22"/>
              </w:rPr>
            </w:pPr>
          </w:p>
        </w:tc>
      </w:tr>
      <w:bookmarkEnd w:id="0"/>
      <w:tr w:rsidR="00F07090" w:rsidRPr="00840B63" w14:paraId="0F3FDFE0" w14:textId="77777777" w:rsidTr="00F07090">
        <w:trPr>
          <w:trHeight w:val="255"/>
        </w:trPr>
        <w:tc>
          <w:tcPr>
            <w:tcW w:w="3151" w:type="dxa"/>
            <w:tcBorders>
              <w:top w:val="single" w:sz="4" w:space="0" w:color="A6A6A6"/>
              <w:left w:val="single" w:sz="8" w:space="0" w:color="auto"/>
              <w:bottom w:val="single" w:sz="4" w:space="0" w:color="auto"/>
              <w:right w:val="nil"/>
            </w:tcBorders>
            <w:shd w:val="clear" w:color="auto" w:fill="E0E0E0"/>
            <w:noWrap/>
            <w:vAlign w:val="bottom"/>
          </w:tcPr>
          <w:p w14:paraId="2847D2A7" w14:textId="77777777" w:rsidR="005D75B1" w:rsidRPr="00840B63" w:rsidRDefault="005D75B1" w:rsidP="00BA12EF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PERSONNEL</w:t>
            </w:r>
          </w:p>
        </w:tc>
        <w:tc>
          <w:tcPr>
            <w:tcW w:w="1613" w:type="dxa"/>
            <w:tcBorders>
              <w:top w:val="single" w:sz="4" w:space="0" w:color="A6A6A6"/>
              <w:left w:val="nil"/>
              <w:bottom w:val="single" w:sz="4" w:space="0" w:color="auto"/>
            </w:tcBorders>
            <w:shd w:val="clear" w:color="auto" w:fill="E0E0E0"/>
            <w:noWrap/>
            <w:vAlign w:val="bottom"/>
          </w:tcPr>
          <w:p w14:paraId="666925C9" w14:textId="77777777" w:rsidR="005D75B1" w:rsidRPr="00840B63" w:rsidRDefault="005D75B1" w:rsidP="00BA12EF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6A6A6"/>
              <w:bottom w:val="single" w:sz="4" w:space="0" w:color="auto"/>
            </w:tcBorders>
            <w:shd w:val="clear" w:color="auto" w:fill="E0E0E0"/>
            <w:noWrap/>
            <w:vAlign w:val="bottom"/>
          </w:tcPr>
          <w:p w14:paraId="6ADB8E0C" w14:textId="77777777" w:rsidR="005D75B1" w:rsidRPr="00840B63" w:rsidRDefault="005D75B1" w:rsidP="00BA12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2" w:type="dxa"/>
            <w:gridSpan w:val="3"/>
            <w:tcBorders>
              <w:top w:val="single" w:sz="4" w:space="0" w:color="A6A6A6"/>
              <w:bottom w:val="single" w:sz="4" w:space="0" w:color="auto"/>
              <w:right w:val="single" w:sz="8" w:space="0" w:color="auto"/>
            </w:tcBorders>
            <w:shd w:val="clear" w:color="auto" w:fill="E0E0E0"/>
            <w:noWrap/>
            <w:vAlign w:val="bottom"/>
          </w:tcPr>
          <w:p w14:paraId="03E55022" w14:textId="77777777" w:rsidR="005D75B1" w:rsidRPr="00840B63" w:rsidRDefault="005D75B1" w:rsidP="00BA12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090" w:rsidRPr="00840B63" w14:paraId="297E4110" w14:textId="77777777" w:rsidTr="00F07090">
        <w:trPr>
          <w:trHeight w:val="216"/>
        </w:trPr>
        <w:tc>
          <w:tcPr>
            <w:tcW w:w="31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243E7BAA" w14:textId="25BFFB4F" w:rsidR="00F07090" w:rsidRPr="00F07090" w:rsidRDefault="00F07090" w:rsidP="00F07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090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C1AF410" w14:textId="1F057A41" w:rsidR="00F07090" w:rsidRPr="00F07090" w:rsidRDefault="00F07090" w:rsidP="00F07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090">
              <w:rPr>
                <w:rFonts w:ascii="Arial" w:hAnsi="Arial" w:cs="Arial"/>
                <w:sz w:val="16"/>
                <w:szCs w:val="16"/>
              </w:rPr>
              <w:t>ROLE ON PROJECT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111D259" w14:textId="52A4AFE4" w:rsidR="00F07090" w:rsidRPr="00F07090" w:rsidRDefault="00F07090" w:rsidP="00F07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090">
              <w:rPr>
                <w:rFonts w:ascii="Arial" w:hAnsi="Arial" w:cs="Arial"/>
                <w:sz w:val="16"/>
                <w:szCs w:val="16"/>
              </w:rPr>
              <w:t>% EFFORT OR CAL. MONTHS</w:t>
            </w:r>
          </w:p>
        </w:tc>
        <w:tc>
          <w:tcPr>
            <w:tcW w:w="43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29D286" w14:textId="0028398B" w:rsidR="00F07090" w:rsidRPr="00F07090" w:rsidRDefault="00F07090" w:rsidP="00F07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090">
              <w:rPr>
                <w:rFonts w:ascii="Arial" w:hAnsi="Arial" w:cs="Arial"/>
                <w:sz w:val="16"/>
                <w:szCs w:val="16"/>
              </w:rPr>
              <w:t>DOLLAR AMOUNT REQUESTED</w:t>
            </w:r>
          </w:p>
        </w:tc>
      </w:tr>
      <w:tr w:rsidR="00F07090" w:rsidRPr="00840B63" w14:paraId="0C04A416" w14:textId="77777777" w:rsidTr="00F07090">
        <w:trPr>
          <w:trHeight w:val="144"/>
        </w:trPr>
        <w:tc>
          <w:tcPr>
            <w:tcW w:w="31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CE009" w14:textId="77777777" w:rsidR="00F07090" w:rsidRPr="00F07090" w:rsidRDefault="00F07090" w:rsidP="00F070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BA0E5" w14:textId="77777777" w:rsidR="00F07090" w:rsidRPr="00F07090" w:rsidRDefault="00F07090" w:rsidP="00F070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85320" w14:textId="77777777" w:rsidR="00F07090" w:rsidRPr="00F07090" w:rsidRDefault="00F07090" w:rsidP="00F070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C9B59C" w14:textId="2FE0A8E3" w:rsidR="00F07090" w:rsidRPr="00F07090" w:rsidRDefault="00F07090" w:rsidP="00F07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090">
              <w:rPr>
                <w:rFonts w:ascii="Arial" w:hAnsi="Arial" w:cs="Arial"/>
                <w:sz w:val="16"/>
                <w:szCs w:val="16"/>
              </w:rPr>
              <w:t>SALARY REQUESTED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490A59" w14:textId="6F1DF48B" w:rsidR="00F07090" w:rsidRPr="00F07090" w:rsidRDefault="00F07090" w:rsidP="00F07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090">
              <w:rPr>
                <w:rFonts w:ascii="Arial" w:hAnsi="Arial" w:cs="Arial"/>
                <w:sz w:val="16"/>
                <w:szCs w:val="16"/>
              </w:rPr>
              <w:t>FRINGE BENEFITS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1EC8A7" w14:textId="21DA5D71" w:rsidR="00F07090" w:rsidRPr="00F07090" w:rsidRDefault="00F07090" w:rsidP="00F07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090">
              <w:rPr>
                <w:rFonts w:ascii="Arial" w:hAnsi="Arial" w:cs="Arial"/>
                <w:sz w:val="16"/>
                <w:szCs w:val="16"/>
              </w:rPr>
              <w:t>TOTALS</w:t>
            </w:r>
          </w:p>
        </w:tc>
      </w:tr>
      <w:tr w:rsidR="00F07090" w:rsidRPr="00840B63" w14:paraId="3A272757" w14:textId="77777777" w:rsidTr="00F07090">
        <w:trPr>
          <w:trHeight w:val="360"/>
        </w:trPr>
        <w:tc>
          <w:tcPr>
            <w:tcW w:w="3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69239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80FA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4E2B7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DA75E5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E9D638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CBD7EB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07090" w:rsidRPr="00840B63" w14:paraId="7E22B0EF" w14:textId="77777777" w:rsidTr="00F07090">
        <w:trPr>
          <w:trHeight w:val="360"/>
        </w:trPr>
        <w:tc>
          <w:tcPr>
            <w:tcW w:w="3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41F81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4A4B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DC17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1F3315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F7A6A7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C113D6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07090" w:rsidRPr="00840B63" w14:paraId="3B2F7290" w14:textId="77777777" w:rsidTr="00F07090">
        <w:trPr>
          <w:trHeight w:val="360"/>
        </w:trPr>
        <w:tc>
          <w:tcPr>
            <w:tcW w:w="3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C9DF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F2C08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8F557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C8DA8F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754C28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F77AD1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07090" w:rsidRPr="00840B63" w14:paraId="31309FEF" w14:textId="77777777" w:rsidTr="00F07090">
        <w:trPr>
          <w:trHeight w:val="360"/>
        </w:trPr>
        <w:tc>
          <w:tcPr>
            <w:tcW w:w="3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ADD36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52926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6A0D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6946FE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D5690C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2BC4FB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07090" w:rsidRPr="00840B63" w14:paraId="2790E4B6" w14:textId="77777777" w:rsidTr="00F07090">
        <w:trPr>
          <w:trHeight w:val="360"/>
        </w:trPr>
        <w:tc>
          <w:tcPr>
            <w:tcW w:w="929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7469FE" w14:textId="77777777" w:rsidR="00F07090" w:rsidRPr="00FB028C" w:rsidRDefault="00F07090" w:rsidP="00F0709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</w:t>
            </w:r>
            <w:r w:rsidRPr="00840B63">
              <w:rPr>
                <w:rFonts w:ascii="Arial" w:hAnsi="Arial" w:cs="Arial"/>
                <w:b/>
                <w:bCs/>
                <w:sz w:val="20"/>
              </w:rPr>
              <w:t>PERSONNEL SUBTOTAL</w:t>
            </w:r>
            <w:r w:rsidRPr="00840B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130AC4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07090" w:rsidRPr="00840B63" w14:paraId="51A20FC7" w14:textId="77777777" w:rsidTr="00F07090">
        <w:trPr>
          <w:trHeight w:val="255"/>
        </w:trPr>
        <w:tc>
          <w:tcPr>
            <w:tcW w:w="3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0E0E0"/>
            <w:noWrap/>
            <w:vAlign w:val="bottom"/>
          </w:tcPr>
          <w:p w14:paraId="7CA2D5FB" w14:textId="77777777" w:rsidR="00F07090" w:rsidRPr="00840B63" w:rsidRDefault="00F07090" w:rsidP="00F07090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840B63">
              <w:rPr>
                <w:rFonts w:ascii="Arial" w:hAnsi="Arial" w:cs="Arial"/>
                <w:b/>
                <w:bCs/>
                <w:sz w:val="20"/>
              </w:rPr>
              <w:t>SUPPLIES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noWrap/>
            <w:vAlign w:val="bottom"/>
          </w:tcPr>
          <w:p w14:paraId="0DF80369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noWrap/>
            <w:vAlign w:val="bottom"/>
          </w:tcPr>
          <w:p w14:paraId="7EA7851E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noWrap/>
            <w:vAlign w:val="bottom"/>
          </w:tcPr>
          <w:p w14:paraId="7BAAD604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noWrap/>
            <w:vAlign w:val="bottom"/>
          </w:tcPr>
          <w:p w14:paraId="63E15D0C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noWrap/>
            <w:vAlign w:val="bottom"/>
          </w:tcPr>
          <w:p w14:paraId="57BB9077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</w:tr>
      <w:tr w:rsidR="00F07090" w:rsidRPr="00840B63" w14:paraId="34251D84" w14:textId="77777777" w:rsidTr="00F07090">
        <w:trPr>
          <w:trHeight w:val="360"/>
        </w:trPr>
        <w:tc>
          <w:tcPr>
            <w:tcW w:w="3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1442A5F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1A59A0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ED242A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9165AE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F698F4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56B330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07090" w:rsidRPr="00840B63" w14:paraId="0F4DE8B3" w14:textId="77777777" w:rsidTr="00F07090">
        <w:trPr>
          <w:trHeight w:val="360"/>
        </w:trPr>
        <w:tc>
          <w:tcPr>
            <w:tcW w:w="3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EEA2C12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A95D38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6A0D67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90FD04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4738B4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57185A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07090" w:rsidRPr="00840B63" w14:paraId="58B3D7AE" w14:textId="77777777" w:rsidTr="00F07090">
        <w:trPr>
          <w:trHeight w:val="360"/>
        </w:trPr>
        <w:tc>
          <w:tcPr>
            <w:tcW w:w="3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AE4D0C0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2938A7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6F55E2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3E7247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B2E9F5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C61F83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07090" w:rsidRPr="00840B63" w14:paraId="6B2C8BDA" w14:textId="77777777" w:rsidTr="00F07090">
        <w:trPr>
          <w:trHeight w:val="360"/>
        </w:trPr>
        <w:tc>
          <w:tcPr>
            <w:tcW w:w="3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666080E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4FAC66" w14:textId="77777777" w:rsidR="00F07090" w:rsidRPr="00EE2937" w:rsidRDefault="00F07090" w:rsidP="00F0709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2937">
              <w:rPr>
                <w:rFonts w:ascii="Arial" w:hAnsi="Arial" w:cs="Arial"/>
                <w:b/>
                <w:bCs/>
                <w:sz w:val="20"/>
              </w:rPr>
              <w:t>SUPPL</w:t>
            </w:r>
            <w:r>
              <w:rPr>
                <w:rFonts w:ascii="Arial" w:hAnsi="Arial" w:cs="Arial"/>
                <w:b/>
                <w:bCs/>
                <w:sz w:val="20"/>
              </w:rPr>
              <w:t>IES</w:t>
            </w:r>
            <w:r w:rsidRPr="00EE2937">
              <w:rPr>
                <w:rFonts w:ascii="Arial" w:hAnsi="Arial" w:cs="Arial"/>
                <w:b/>
                <w:bCs/>
                <w:sz w:val="20"/>
              </w:rPr>
              <w:t xml:space="preserve"> SUBTOTAL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957814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07090" w:rsidRPr="00840B63" w14:paraId="37D7D28E" w14:textId="77777777" w:rsidTr="00F07090">
        <w:trPr>
          <w:trHeight w:val="255"/>
        </w:trPr>
        <w:tc>
          <w:tcPr>
            <w:tcW w:w="3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0E0E0"/>
            <w:noWrap/>
            <w:vAlign w:val="bottom"/>
          </w:tcPr>
          <w:p w14:paraId="26FE1C50" w14:textId="77777777" w:rsidR="00F07090" w:rsidRPr="00840B63" w:rsidRDefault="00F07090" w:rsidP="00F07090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840B63">
              <w:rPr>
                <w:rFonts w:ascii="Arial" w:hAnsi="Arial" w:cs="Arial"/>
                <w:b/>
                <w:bCs/>
                <w:sz w:val="20"/>
              </w:rPr>
              <w:t>OTHER EXPENSES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noWrap/>
            <w:vAlign w:val="bottom"/>
          </w:tcPr>
          <w:p w14:paraId="7D90F51C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noWrap/>
            <w:vAlign w:val="bottom"/>
          </w:tcPr>
          <w:p w14:paraId="3D184163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noWrap/>
            <w:vAlign w:val="bottom"/>
          </w:tcPr>
          <w:p w14:paraId="66914383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noWrap/>
            <w:vAlign w:val="bottom"/>
          </w:tcPr>
          <w:p w14:paraId="6DD7DC8B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noWrap/>
            <w:vAlign w:val="bottom"/>
          </w:tcPr>
          <w:p w14:paraId="0D34A62D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  <w:r w:rsidRPr="00840B63">
              <w:rPr>
                <w:rFonts w:ascii="Arial" w:hAnsi="Arial" w:cs="Arial"/>
                <w:sz w:val="20"/>
              </w:rPr>
              <w:t> </w:t>
            </w:r>
          </w:p>
        </w:tc>
      </w:tr>
      <w:tr w:rsidR="00F07090" w:rsidRPr="00840B63" w14:paraId="0B44BCDD" w14:textId="77777777" w:rsidTr="00F07090">
        <w:trPr>
          <w:trHeight w:val="360"/>
        </w:trPr>
        <w:tc>
          <w:tcPr>
            <w:tcW w:w="3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vAlign w:val="bottom"/>
          </w:tcPr>
          <w:p w14:paraId="6DB572FE" w14:textId="77777777" w:rsidR="00F07090" w:rsidRPr="00840B63" w:rsidRDefault="00F07090" w:rsidP="00F0709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5095935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2B0257D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9B0115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853FD9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EF2AAA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07090" w:rsidRPr="00840B63" w14:paraId="5D655DD1" w14:textId="77777777" w:rsidTr="00F07090">
        <w:trPr>
          <w:trHeight w:val="360"/>
        </w:trPr>
        <w:tc>
          <w:tcPr>
            <w:tcW w:w="3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vAlign w:val="bottom"/>
          </w:tcPr>
          <w:p w14:paraId="670E1C8F" w14:textId="77777777" w:rsidR="00F07090" w:rsidRPr="00840B63" w:rsidRDefault="00F07090" w:rsidP="00F0709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36A9595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AF943BA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A8252A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A699FE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6E8807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07090" w:rsidRPr="00840B63" w14:paraId="100CFF9C" w14:textId="77777777" w:rsidTr="00F07090">
        <w:trPr>
          <w:trHeight w:val="360"/>
        </w:trPr>
        <w:tc>
          <w:tcPr>
            <w:tcW w:w="3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vAlign w:val="bottom"/>
          </w:tcPr>
          <w:p w14:paraId="14CCFCA3" w14:textId="77777777" w:rsidR="00F07090" w:rsidRPr="00840B63" w:rsidRDefault="00F07090" w:rsidP="00F0709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704A74C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892DD49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4008B8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9B5476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03EFA2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07090" w:rsidRPr="00840B63" w14:paraId="5462C8BB" w14:textId="77777777" w:rsidTr="00F07090">
        <w:trPr>
          <w:trHeight w:val="360"/>
        </w:trPr>
        <w:tc>
          <w:tcPr>
            <w:tcW w:w="3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vAlign w:val="bottom"/>
          </w:tcPr>
          <w:p w14:paraId="5DB6AA8F" w14:textId="77777777" w:rsidR="00F07090" w:rsidRPr="00840B63" w:rsidRDefault="00F07090" w:rsidP="00F0709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3BA1434" w14:textId="77777777" w:rsidR="00F07090" w:rsidRPr="00840B63" w:rsidRDefault="00F07090" w:rsidP="00F070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2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A5EA14" w14:textId="77777777" w:rsidR="00F07090" w:rsidRPr="00EE2937" w:rsidRDefault="00F07090" w:rsidP="00F0709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2937">
              <w:rPr>
                <w:rFonts w:ascii="Arial" w:hAnsi="Arial" w:cs="Arial"/>
                <w:b/>
                <w:bCs/>
                <w:sz w:val="20"/>
              </w:rPr>
              <w:t>OTHER EX</w:t>
            </w:r>
            <w:r>
              <w:rPr>
                <w:rFonts w:ascii="Arial" w:hAnsi="Arial" w:cs="Arial"/>
                <w:b/>
                <w:bCs/>
                <w:sz w:val="20"/>
              </w:rPr>
              <w:t>P</w:t>
            </w:r>
            <w:r w:rsidRPr="00EE2937">
              <w:rPr>
                <w:rFonts w:ascii="Arial" w:hAnsi="Arial" w:cs="Arial"/>
                <w:b/>
                <w:bCs/>
                <w:sz w:val="20"/>
              </w:rPr>
              <w:t>ENSES SUBTOTAL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11DD46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07090" w:rsidRPr="00840B63" w14:paraId="416EDC7C" w14:textId="77777777" w:rsidTr="00F07090">
        <w:trPr>
          <w:trHeight w:val="360"/>
        </w:trPr>
        <w:tc>
          <w:tcPr>
            <w:tcW w:w="929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6CBB82FA" w14:textId="77777777" w:rsidR="00F07090" w:rsidRPr="00EE2937" w:rsidRDefault="00F07090" w:rsidP="00F07090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2937">
              <w:rPr>
                <w:rFonts w:ascii="Arial" w:hAnsi="Arial" w:cs="Arial"/>
                <w:b/>
                <w:bCs/>
                <w:sz w:val="20"/>
              </w:rPr>
              <w:t>TOTAL REQUESTED</w:t>
            </w:r>
            <w:r w:rsidRPr="00EE29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14:paraId="709C90E0" w14:textId="77777777" w:rsidR="00F07090" w:rsidRPr="00840B63" w:rsidRDefault="00F07090" w:rsidP="00F0709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40B63">
              <w:rPr>
                <w:rFonts w:ascii="Arial" w:hAnsi="Arial" w:cs="Arial"/>
                <w:b/>
                <w:bCs/>
                <w:sz w:val="20"/>
              </w:rPr>
              <w:t xml:space="preserve">$0 </w:t>
            </w:r>
          </w:p>
        </w:tc>
      </w:tr>
      <w:bookmarkEnd w:id="1"/>
    </w:tbl>
    <w:p w14:paraId="089CD786" w14:textId="77777777" w:rsidR="005E4064" w:rsidRDefault="005E4064" w:rsidP="005E4064"/>
    <w:p w14:paraId="0404F657" w14:textId="77777777" w:rsidR="005E4064" w:rsidRDefault="005E4064" w:rsidP="005E4064">
      <w:pPr>
        <w:rPr>
          <w:rFonts w:ascii="Arial" w:hAnsi="Arial" w:cs="Arial"/>
          <w:bCs/>
          <w:sz w:val="22"/>
          <w:szCs w:val="22"/>
        </w:rPr>
      </w:pPr>
      <w:r>
        <w:br w:type="page"/>
      </w:r>
      <w:r w:rsidRPr="003E02C3">
        <w:rPr>
          <w:rFonts w:ascii="Arial" w:hAnsi="Arial" w:cs="Arial"/>
          <w:b/>
          <w:bCs/>
          <w:sz w:val="22"/>
          <w:szCs w:val="22"/>
        </w:rPr>
        <w:lastRenderedPageBreak/>
        <w:t xml:space="preserve">Budget Justification </w:t>
      </w:r>
      <w:r w:rsidRPr="003E02C3">
        <w:rPr>
          <w:rFonts w:ascii="Arial" w:hAnsi="Arial" w:cs="Arial"/>
          <w:bCs/>
          <w:sz w:val="22"/>
          <w:szCs w:val="22"/>
        </w:rPr>
        <w:t>(1 page maximum)</w:t>
      </w:r>
    </w:p>
    <w:p w14:paraId="76AC5457" w14:textId="77777777" w:rsidR="002A3575" w:rsidRDefault="002A3575" w:rsidP="002A3575">
      <w:pPr>
        <w:tabs>
          <w:tab w:val="left" w:pos="2928"/>
        </w:tabs>
        <w:rPr>
          <w:rFonts w:ascii="Arial" w:hAnsi="Arial" w:cs="Arial"/>
          <w:b/>
          <w:sz w:val="22"/>
          <w:szCs w:val="22"/>
        </w:rPr>
        <w:sectPr w:rsidR="002A3575" w:rsidSect="00E4589E">
          <w:headerReference w:type="default" r:id="rId16"/>
          <w:headerReference w:type="first" r:id="rId17"/>
          <w:pgSz w:w="12240" w:h="15840" w:code="1"/>
          <w:pgMar w:top="720" w:right="720" w:bottom="720" w:left="720" w:header="432" w:footer="432" w:gutter="0"/>
          <w:cols w:space="720"/>
          <w:titlePg/>
          <w:docGrid w:linePitch="326"/>
        </w:sectPr>
      </w:pPr>
    </w:p>
    <w:p w14:paraId="4D263F65" w14:textId="37D7E109" w:rsidR="002A3575" w:rsidRPr="002A3575" w:rsidRDefault="002A3575" w:rsidP="002A3575">
      <w:pPr>
        <w:tabs>
          <w:tab w:val="left" w:pos="2928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NIH-Formatted </w:t>
      </w:r>
      <w:proofErr w:type="spellStart"/>
      <w:r>
        <w:rPr>
          <w:rFonts w:ascii="Arial" w:hAnsi="Arial" w:cs="Arial"/>
          <w:b/>
          <w:sz w:val="22"/>
          <w:szCs w:val="22"/>
        </w:rPr>
        <w:t>Biosketches</w:t>
      </w:r>
      <w:proofErr w:type="spellEnd"/>
      <w:r w:rsidR="006328DC">
        <w:rPr>
          <w:rFonts w:ascii="Arial" w:hAnsi="Arial" w:cs="Arial"/>
          <w:b/>
          <w:sz w:val="22"/>
          <w:szCs w:val="22"/>
        </w:rPr>
        <w:t xml:space="preserve"> (All Key Personnel)</w:t>
      </w:r>
    </w:p>
    <w:sectPr w:rsidR="002A3575" w:rsidRPr="002A3575" w:rsidSect="00E4589E">
      <w:pgSz w:w="12240" w:h="15840" w:code="1"/>
      <w:pgMar w:top="720" w:right="720" w:bottom="72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235B" w14:textId="77777777" w:rsidR="004770EB" w:rsidRDefault="004770EB">
      <w:r>
        <w:separator/>
      </w:r>
    </w:p>
  </w:endnote>
  <w:endnote w:type="continuationSeparator" w:id="0">
    <w:p w14:paraId="3FE7BD7E" w14:textId="77777777" w:rsidR="004770EB" w:rsidRDefault="0047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8460" w14:textId="34D6180D" w:rsidR="005E4064" w:rsidRPr="008B48D1" w:rsidRDefault="005E4064" w:rsidP="00727132">
    <w:pPr>
      <w:pStyle w:val="Footer"/>
      <w:tabs>
        <w:tab w:val="clear" w:pos="4320"/>
        <w:tab w:val="clear" w:pos="8640"/>
        <w:tab w:val="center" w:pos="5040"/>
        <w:tab w:val="right" w:pos="10800"/>
      </w:tabs>
      <w:jc w:val="right"/>
      <w:rPr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ab/>
    </w:r>
    <w:r w:rsidR="2FE8E14B">
      <w:rPr>
        <w:rStyle w:val="PageNumber"/>
        <w:rFonts w:ascii="Arial" w:hAnsi="Arial" w:cs="Arial"/>
        <w:sz w:val="16"/>
        <w:szCs w:val="16"/>
      </w:rPr>
      <w:t>202</w:t>
    </w:r>
    <w:r w:rsidR="2FE8E14B" w:rsidRPr="2FE8E14B">
      <w:rPr>
        <w:rStyle w:val="PageNumber"/>
        <w:rFonts w:ascii="Arial" w:hAnsi="Arial" w:cs="Arial"/>
        <w:sz w:val="16"/>
        <w:szCs w:val="16"/>
      </w:rPr>
      <w:t xml:space="preserve">6 CFCCC Pilot Project Proposal | Page </w:t>
    </w:r>
    <w:r w:rsidRPr="2FE8E14B">
      <w:rPr>
        <w:rStyle w:val="PageNumber"/>
        <w:rFonts w:ascii="Arial" w:hAnsi="Arial" w:cs="Arial"/>
        <w:b/>
        <w:bCs/>
        <w:noProof/>
        <w:sz w:val="16"/>
        <w:szCs w:val="16"/>
      </w:rPr>
      <w:fldChar w:fldCharType="begin"/>
    </w:r>
    <w:r w:rsidRPr="2FE8E14B">
      <w:rPr>
        <w:rStyle w:val="PageNumber"/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Pr="2FE8E14B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2FE8E14B" w:rsidRPr="2FE8E14B">
      <w:rPr>
        <w:rStyle w:val="PageNumber"/>
        <w:rFonts w:ascii="Arial" w:hAnsi="Arial" w:cs="Arial"/>
        <w:b/>
        <w:bCs/>
        <w:noProof/>
        <w:sz w:val="16"/>
        <w:szCs w:val="16"/>
      </w:rPr>
      <w:t>2</w:t>
    </w:r>
    <w:r w:rsidRPr="2FE8E14B">
      <w:rPr>
        <w:rStyle w:val="PageNumber"/>
        <w:rFonts w:ascii="Arial" w:hAnsi="Arial" w:cs="Arial"/>
        <w:b/>
        <w:bCs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C124" w14:textId="55F9A4FF" w:rsidR="005E4064" w:rsidRDefault="2FE8E14B" w:rsidP="00DE3959">
    <w:pPr>
      <w:pStyle w:val="Footer"/>
      <w:jc w:val="right"/>
    </w:pPr>
    <w:r w:rsidRPr="2FE8E14B">
      <w:rPr>
        <w:rStyle w:val="PageNumber"/>
        <w:rFonts w:ascii="Arial" w:hAnsi="Arial" w:cs="Arial"/>
        <w:sz w:val="16"/>
        <w:szCs w:val="16"/>
      </w:rPr>
      <w:t xml:space="preserve">2026 CFCCC Pilot Project Proposal | Page </w:t>
    </w:r>
    <w:r w:rsidR="00727132" w:rsidRPr="2FE8E14B">
      <w:rPr>
        <w:rStyle w:val="PageNumber"/>
        <w:rFonts w:ascii="Arial" w:hAnsi="Arial" w:cs="Arial"/>
        <w:b/>
        <w:bCs/>
        <w:noProof/>
        <w:sz w:val="16"/>
        <w:szCs w:val="16"/>
      </w:rPr>
      <w:fldChar w:fldCharType="begin"/>
    </w:r>
    <w:r w:rsidR="00727132" w:rsidRPr="2FE8E14B">
      <w:rPr>
        <w:rStyle w:val="PageNumber"/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727132" w:rsidRPr="2FE8E14B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Pr="2FE8E14B">
      <w:rPr>
        <w:rStyle w:val="PageNumber"/>
        <w:rFonts w:ascii="Arial" w:hAnsi="Arial" w:cs="Arial"/>
        <w:b/>
        <w:bCs/>
        <w:noProof/>
        <w:sz w:val="16"/>
        <w:szCs w:val="16"/>
      </w:rPr>
      <w:t>3</w:t>
    </w:r>
    <w:r w:rsidR="00727132" w:rsidRPr="2FE8E14B">
      <w:rPr>
        <w:rStyle w:val="PageNumber"/>
        <w:rFonts w:ascii="Arial" w:hAnsi="Arial" w:cs="Arial"/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C8D4" w14:textId="77777777" w:rsidR="004770EB" w:rsidRDefault="004770EB">
      <w:r>
        <w:separator/>
      </w:r>
    </w:p>
  </w:footnote>
  <w:footnote w:type="continuationSeparator" w:id="0">
    <w:p w14:paraId="3EB6359D" w14:textId="77777777" w:rsidR="004770EB" w:rsidRDefault="00477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FE8E14B" w14:paraId="35F29FBC" w14:textId="77777777" w:rsidTr="2FE8E14B">
      <w:trPr>
        <w:trHeight w:val="300"/>
      </w:trPr>
      <w:tc>
        <w:tcPr>
          <w:tcW w:w="3600" w:type="dxa"/>
        </w:tcPr>
        <w:p w14:paraId="40026EE9" w14:textId="012E03EA" w:rsidR="2FE8E14B" w:rsidRDefault="2FE8E14B" w:rsidP="2FE8E14B">
          <w:pPr>
            <w:pStyle w:val="Header"/>
            <w:ind w:left="-115"/>
          </w:pPr>
        </w:p>
      </w:tc>
      <w:tc>
        <w:tcPr>
          <w:tcW w:w="3600" w:type="dxa"/>
        </w:tcPr>
        <w:p w14:paraId="5A17B949" w14:textId="728904AF" w:rsidR="2FE8E14B" w:rsidRDefault="2FE8E14B" w:rsidP="2FE8E14B">
          <w:pPr>
            <w:pStyle w:val="Header"/>
            <w:jc w:val="center"/>
          </w:pPr>
        </w:p>
      </w:tc>
      <w:tc>
        <w:tcPr>
          <w:tcW w:w="3600" w:type="dxa"/>
        </w:tcPr>
        <w:p w14:paraId="45F2A3E3" w14:textId="2240C543" w:rsidR="2FE8E14B" w:rsidRDefault="2FE8E14B" w:rsidP="2FE8E14B">
          <w:pPr>
            <w:pStyle w:val="Header"/>
            <w:ind w:right="-115"/>
            <w:jc w:val="right"/>
          </w:pPr>
        </w:p>
      </w:tc>
    </w:tr>
  </w:tbl>
  <w:p w14:paraId="122A742E" w14:textId="230D962F" w:rsidR="2FE8E14B" w:rsidRDefault="2FE8E14B" w:rsidP="2FE8E1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833"/>
    </w:tblGrid>
    <w:tr w:rsidR="00E11A27" w14:paraId="45064993" w14:textId="77777777" w:rsidTr="00E11A27">
      <w:tc>
        <w:tcPr>
          <w:tcW w:w="5833" w:type="dxa"/>
          <w:vAlign w:val="center"/>
        </w:tcPr>
        <w:p w14:paraId="6FBD1CC9" w14:textId="502DA47E" w:rsidR="00E11A27" w:rsidRPr="00E11A27" w:rsidRDefault="00E11A27" w:rsidP="00E4589E">
          <w:pPr>
            <w:pStyle w:val="Header"/>
            <w:jc w:val="right"/>
            <w:rPr>
              <w:rFonts w:ascii="Arial" w:hAnsi="Arial" w:cs="Arial"/>
              <w:b/>
              <w:sz w:val="22"/>
              <w:szCs w:val="22"/>
            </w:rPr>
          </w:pPr>
        </w:p>
      </w:tc>
    </w:tr>
  </w:tbl>
  <w:p w14:paraId="1D415E4D" w14:textId="77777777" w:rsidR="005E4064" w:rsidRDefault="005E40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FE8E14B" w14:paraId="3B21EB33" w14:textId="77777777" w:rsidTr="2FE8E14B">
      <w:trPr>
        <w:trHeight w:val="300"/>
      </w:trPr>
      <w:tc>
        <w:tcPr>
          <w:tcW w:w="3600" w:type="dxa"/>
        </w:tcPr>
        <w:p w14:paraId="26F6843A" w14:textId="12AC351F" w:rsidR="2FE8E14B" w:rsidRDefault="2FE8E14B" w:rsidP="2FE8E14B">
          <w:pPr>
            <w:pStyle w:val="Header"/>
            <w:ind w:left="-115"/>
          </w:pPr>
        </w:p>
      </w:tc>
      <w:tc>
        <w:tcPr>
          <w:tcW w:w="3600" w:type="dxa"/>
        </w:tcPr>
        <w:p w14:paraId="06BF1EC7" w14:textId="5702F24D" w:rsidR="2FE8E14B" w:rsidRDefault="2FE8E14B" w:rsidP="2FE8E14B">
          <w:pPr>
            <w:pStyle w:val="Header"/>
            <w:jc w:val="center"/>
          </w:pPr>
        </w:p>
      </w:tc>
      <w:tc>
        <w:tcPr>
          <w:tcW w:w="3600" w:type="dxa"/>
        </w:tcPr>
        <w:p w14:paraId="46B81ED1" w14:textId="3DCF7705" w:rsidR="2FE8E14B" w:rsidRDefault="2FE8E14B" w:rsidP="2FE8E14B">
          <w:pPr>
            <w:pStyle w:val="Header"/>
            <w:ind w:right="-115"/>
            <w:jc w:val="right"/>
          </w:pPr>
        </w:p>
      </w:tc>
    </w:tr>
  </w:tbl>
  <w:p w14:paraId="532EE460" w14:textId="1FB8F425" w:rsidR="2FE8E14B" w:rsidRDefault="2FE8E14B" w:rsidP="2FE8E1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FE8E14B" w14:paraId="7311BF98" w14:textId="77777777" w:rsidTr="2FE8E14B">
      <w:trPr>
        <w:trHeight w:val="300"/>
      </w:trPr>
      <w:tc>
        <w:tcPr>
          <w:tcW w:w="3600" w:type="dxa"/>
        </w:tcPr>
        <w:p w14:paraId="6FA6DA78" w14:textId="6958E0EC" w:rsidR="2FE8E14B" w:rsidRDefault="2FE8E14B" w:rsidP="2FE8E14B">
          <w:pPr>
            <w:pStyle w:val="Header"/>
            <w:ind w:left="-115"/>
          </w:pPr>
        </w:p>
      </w:tc>
      <w:tc>
        <w:tcPr>
          <w:tcW w:w="3600" w:type="dxa"/>
        </w:tcPr>
        <w:p w14:paraId="33939F4B" w14:textId="205549D9" w:rsidR="2FE8E14B" w:rsidRDefault="2FE8E14B" w:rsidP="2FE8E14B">
          <w:pPr>
            <w:pStyle w:val="Header"/>
            <w:jc w:val="center"/>
          </w:pPr>
        </w:p>
      </w:tc>
      <w:tc>
        <w:tcPr>
          <w:tcW w:w="3600" w:type="dxa"/>
        </w:tcPr>
        <w:p w14:paraId="5A3CEB8C" w14:textId="66116B00" w:rsidR="2FE8E14B" w:rsidRDefault="2FE8E14B" w:rsidP="2FE8E14B">
          <w:pPr>
            <w:pStyle w:val="Header"/>
            <w:ind w:right="-115"/>
            <w:jc w:val="right"/>
          </w:pPr>
        </w:p>
      </w:tc>
    </w:tr>
  </w:tbl>
  <w:p w14:paraId="114CFF70" w14:textId="66973B71" w:rsidR="2FE8E14B" w:rsidRDefault="2FE8E14B" w:rsidP="2FE8E14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8E06" w14:textId="7EF5A5B4" w:rsidR="005E4064" w:rsidRPr="00E604AE" w:rsidRDefault="005E4064" w:rsidP="00E604A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967"/>
      <w:gridCol w:w="5833"/>
    </w:tblGrid>
    <w:tr w:rsidR="003E02C3" w14:paraId="4B365257" w14:textId="77777777" w:rsidTr="00C53035">
      <w:tc>
        <w:tcPr>
          <w:tcW w:w="5058" w:type="dxa"/>
        </w:tcPr>
        <w:p w14:paraId="41550534" w14:textId="578FD39D" w:rsidR="003E02C3" w:rsidRDefault="003E02C3" w:rsidP="003E02C3">
          <w:pPr>
            <w:pStyle w:val="Header"/>
          </w:pPr>
        </w:p>
      </w:tc>
      <w:tc>
        <w:tcPr>
          <w:tcW w:w="5940" w:type="dxa"/>
          <w:vAlign w:val="center"/>
        </w:tcPr>
        <w:p w14:paraId="75B566D1" w14:textId="43B6118A" w:rsidR="003E02C3" w:rsidRPr="00D938E3" w:rsidRDefault="003E02C3" w:rsidP="003E02C3">
          <w:pPr>
            <w:pStyle w:val="Header"/>
            <w:jc w:val="right"/>
            <w:rPr>
              <w:rFonts w:ascii="Calibri" w:hAnsi="Calibri" w:cs="Calibri"/>
              <w:b/>
              <w:sz w:val="32"/>
              <w:szCs w:val="32"/>
            </w:rPr>
          </w:pPr>
        </w:p>
      </w:tc>
    </w:tr>
  </w:tbl>
  <w:p w14:paraId="7E01BB87" w14:textId="77777777" w:rsidR="003E02C3" w:rsidRPr="005C4951" w:rsidRDefault="003E02C3" w:rsidP="005C495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967"/>
      <w:gridCol w:w="5833"/>
    </w:tblGrid>
    <w:tr w:rsidR="00213DB5" w14:paraId="7E66C3EB" w14:textId="77777777" w:rsidTr="00C53035">
      <w:tc>
        <w:tcPr>
          <w:tcW w:w="5058" w:type="dxa"/>
        </w:tcPr>
        <w:p w14:paraId="1FF6A8FA" w14:textId="4AABD1B3" w:rsidR="00213DB5" w:rsidRDefault="00213DB5" w:rsidP="00213DB5">
          <w:pPr>
            <w:pStyle w:val="Header"/>
          </w:pPr>
        </w:p>
      </w:tc>
      <w:tc>
        <w:tcPr>
          <w:tcW w:w="5940" w:type="dxa"/>
          <w:vAlign w:val="center"/>
        </w:tcPr>
        <w:p w14:paraId="54BD54B0" w14:textId="1498F2EB" w:rsidR="00213DB5" w:rsidRPr="00D938E3" w:rsidRDefault="00213DB5" w:rsidP="00213DB5">
          <w:pPr>
            <w:pStyle w:val="Header"/>
            <w:jc w:val="right"/>
            <w:rPr>
              <w:rFonts w:ascii="Calibri" w:hAnsi="Calibri" w:cs="Calibri"/>
              <w:b/>
              <w:sz w:val="32"/>
              <w:szCs w:val="32"/>
            </w:rPr>
          </w:pPr>
        </w:p>
      </w:tc>
    </w:tr>
  </w:tbl>
  <w:p w14:paraId="4777025C" w14:textId="77777777" w:rsidR="00213DB5" w:rsidRDefault="00213D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1FE24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057B8"/>
    <w:multiLevelType w:val="hybridMultilevel"/>
    <w:tmpl w:val="7A72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AC9E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76669"/>
    <w:multiLevelType w:val="hybridMultilevel"/>
    <w:tmpl w:val="24BC9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91931"/>
    <w:multiLevelType w:val="hybridMultilevel"/>
    <w:tmpl w:val="31FA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91705"/>
    <w:multiLevelType w:val="hybridMultilevel"/>
    <w:tmpl w:val="AD6E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77100"/>
    <w:multiLevelType w:val="hybridMultilevel"/>
    <w:tmpl w:val="C532A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96EB6"/>
    <w:multiLevelType w:val="hybridMultilevel"/>
    <w:tmpl w:val="01AA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227C9"/>
    <w:multiLevelType w:val="multilevel"/>
    <w:tmpl w:val="136E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301325"/>
    <w:multiLevelType w:val="hybridMultilevel"/>
    <w:tmpl w:val="70DE5DE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360B3"/>
    <w:multiLevelType w:val="hybridMultilevel"/>
    <w:tmpl w:val="E4D20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D0B0B"/>
    <w:multiLevelType w:val="hybridMultilevel"/>
    <w:tmpl w:val="43FA329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94792"/>
    <w:multiLevelType w:val="hybridMultilevel"/>
    <w:tmpl w:val="DF6E260A"/>
    <w:lvl w:ilvl="0" w:tplc="0409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1270A"/>
    <w:multiLevelType w:val="hybridMultilevel"/>
    <w:tmpl w:val="C9681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17D12"/>
    <w:multiLevelType w:val="hybridMultilevel"/>
    <w:tmpl w:val="CC267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282937">
    <w:abstractNumId w:val="0"/>
  </w:num>
  <w:num w:numId="2" w16cid:durableId="729307154">
    <w:abstractNumId w:val="2"/>
  </w:num>
  <w:num w:numId="3" w16cid:durableId="1619946604">
    <w:abstractNumId w:val="3"/>
  </w:num>
  <w:num w:numId="4" w16cid:durableId="577905154">
    <w:abstractNumId w:val="11"/>
  </w:num>
  <w:num w:numId="5" w16cid:durableId="1025861604">
    <w:abstractNumId w:val="8"/>
  </w:num>
  <w:num w:numId="6" w16cid:durableId="1876186800">
    <w:abstractNumId w:val="13"/>
  </w:num>
  <w:num w:numId="7" w16cid:durableId="1879118713">
    <w:abstractNumId w:val="12"/>
  </w:num>
  <w:num w:numId="8" w16cid:durableId="1599214262">
    <w:abstractNumId w:val="9"/>
  </w:num>
  <w:num w:numId="9" w16cid:durableId="1334452587">
    <w:abstractNumId w:val="5"/>
  </w:num>
  <w:num w:numId="10" w16cid:durableId="76681794">
    <w:abstractNumId w:val="10"/>
  </w:num>
  <w:num w:numId="11" w16cid:durableId="1291060339">
    <w:abstractNumId w:val="6"/>
  </w:num>
  <w:num w:numId="12" w16cid:durableId="2061900690">
    <w:abstractNumId w:val="4"/>
  </w:num>
  <w:num w:numId="13" w16cid:durableId="1083792767">
    <w:abstractNumId w:val="1"/>
  </w:num>
  <w:num w:numId="14" w16cid:durableId="1695568441">
    <w:abstractNumId w:val="7"/>
  </w:num>
  <w:num w:numId="15" w16cid:durableId="1309631535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63"/>
    <w:rsid w:val="00000998"/>
    <w:rsid w:val="00002B3E"/>
    <w:rsid w:val="000044D5"/>
    <w:rsid w:val="00005D2B"/>
    <w:rsid w:val="000126AF"/>
    <w:rsid w:val="0001504D"/>
    <w:rsid w:val="00017D0B"/>
    <w:rsid w:val="00020CAD"/>
    <w:rsid w:val="00030F47"/>
    <w:rsid w:val="00031919"/>
    <w:rsid w:val="000347E2"/>
    <w:rsid w:val="000367F3"/>
    <w:rsid w:val="00040BC4"/>
    <w:rsid w:val="00041CDC"/>
    <w:rsid w:val="0004776C"/>
    <w:rsid w:val="00051741"/>
    <w:rsid w:val="00053958"/>
    <w:rsid w:val="00065B32"/>
    <w:rsid w:val="0007034F"/>
    <w:rsid w:val="00072DD7"/>
    <w:rsid w:val="00073BD4"/>
    <w:rsid w:val="00076809"/>
    <w:rsid w:val="000815E0"/>
    <w:rsid w:val="0008220F"/>
    <w:rsid w:val="00082257"/>
    <w:rsid w:val="0009248B"/>
    <w:rsid w:val="000A0657"/>
    <w:rsid w:val="000A319B"/>
    <w:rsid w:val="000A5BD8"/>
    <w:rsid w:val="000B4235"/>
    <w:rsid w:val="000C3F02"/>
    <w:rsid w:val="000C65D5"/>
    <w:rsid w:val="000C70E0"/>
    <w:rsid w:val="000D0B84"/>
    <w:rsid w:val="000E78B6"/>
    <w:rsid w:val="000F3FC0"/>
    <w:rsid w:val="00107B9C"/>
    <w:rsid w:val="001160A3"/>
    <w:rsid w:val="00123A2C"/>
    <w:rsid w:val="00125083"/>
    <w:rsid w:val="001257E5"/>
    <w:rsid w:val="0013119E"/>
    <w:rsid w:val="00132211"/>
    <w:rsid w:val="00132457"/>
    <w:rsid w:val="00141CF4"/>
    <w:rsid w:val="00151EB5"/>
    <w:rsid w:val="00153BD4"/>
    <w:rsid w:val="0015693D"/>
    <w:rsid w:val="00172F3B"/>
    <w:rsid w:val="00174283"/>
    <w:rsid w:val="001770CA"/>
    <w:rsid w:val="00180F8A"/>
    <w:rsid w:val="0019339A"/>
    <w:rsid w:val="00195221"/>
    <w:rsid w:val="001A5BAC"/>
    <w:rsid w:val="001A6CAA"/>
    <w:rsid w:val="001C20CE"/>
    <w:rsid w:val="001F6CD8"/>
    <w:rsid w:val="001F6E67"/>
    <w:rsid w:val="001F707A"/>
    <w:rsid w:val="002120E0"/>
    <w:rsid w:val="00213DB5"/>
    <w:rsid w:val="00217A16"/>
    <w:rsid w:val="00222629"/>
    <w:rsid w:val="00225478"/>
    <w:rsid w:val="002261E1"/>
    <w:rsid w:val="00230C24"/>
    <w:rsid w:val="00233B59"/>
    <w:rsid w:val="00246571"/>
    <w:rsid w:val="00263F57"/>
    <w:rsid w:val="00265FA6"/>
    <w:rsid w:val="0026648D"/>
    <w:rsid w:val="00271DB2"/>
    <w:rsid w:val="00274BB7"/>
    <w:rsid w:val="002755F1"/>
    <w:rsid w:val="00275AD3"/>
    <w:rsid w:val="0027690F"/>
    <w:rsid w:val="00277E7B"/>
    <w:rsid w:val="00283811"/>
    <w:rsid w:val="00290D10"/>
    <w:rsid w:val="00292728"/>
    <w:rsid w:val="00296DB8"/>
    <w:rsid w:val="002A3575"/>
    <w:rsid w:val="002B2577"/>
    <w:rsid w:val="002B58C8"/>
    <w:rsid w:val="002B6336"/>
    <w:rsid w:val="002B7F76"/>
    <w:rsid w:val="002C54B9"/>
    <w:rsid w:val="002E4B5C"/>
    <w:rsid w:val="002E5CA0"/>
    <w:rsid w:val="002F06E2"/>
    <w:rsid w:val="002F176D"/>
    <w:rsid w:val="002F7A27"/>
    <w:rsid w:val="003231DA"/>
    <w:rsid w:val="0033721B"/>
    <w:rsid w:val="003444C8"/>
    <w:rsid w:val="00355528"/>
    <w:rsid w:val="003634E9"/>
    <w:rsid w:val="003636E3"/>
    <w:rsid w:val="00364EDF"/>
    <w:rsid w:val="00374E02"/>
    <w:rsid w:val="00387005"/>
    <w:rsid w:val="00390CCE"/>
    <w:rsid w:val="00393A81"/>
    <w:rsid w:val="00396F0C"/>
    <w:rsid w:val="003972ED"/>
    <w:rsid w:val="003A6798"/>
    <w:rsid w:val="003A690C"/>
    <w:rsid w:val="003A7491"/>
    <w:rsid w:val="003B7752"/>
    <w:rsid w:val="003C048C"/>
    <w:rsid w:val="003C7879"/>
    <w:rsid w:val="003C7F95"/>
    <w:rsid w:val="003D2197"/>
    <w:rsid w:val="003D2B6F"/>
    <w:rsid w:val="003E02C3"/>
    <w:rsid w:val="003E49E0"/>
    <w:rsid w:val="003F7A4D"/>
    <w:rsid w:val="00401063"/>
    <w:rsid w:val="00401D86"/>
    <w:rsid w:val="00406BA2"/>
    <w:rsid w:val="00414282"/>
    <w:rsid w:val="00415A55"/>
    <w:rsid w:val="004337B7"/>
    <w:rsid w:val="00450232"/>
    <w:rsid w:val="004527BE"/>
    <w:rsid w:val="00463956"/>
    <w:rsid w:val="004715FC"/>
    <w:rsid w:val="00472445"/>
    <w:rsid w:val="004727EB"/>
    <w:rsid w:val="00474CAC"/>
    <w:rsid w:val="00475FA7"/>
    <w:rsid w:val="004770EB"/>
    <w:rsid w:val="0049281C"/>
    <w:rsid w:val="00495D97"/>
    <w:rsid w:val="00497F3B"/>
    <w:rsid w:val="004A0853"/>
    <w:rsid w:val="004B1A6C"/>
    <w:rsid w:val="004B4848"/>
    <w:rsid w:val="004C3D2F"/>
    <w:rsid w:val="004C4984"/>
    <w:rsid w:val="004D2043"/>
    <w:rsid w:val="004D3F8D"/>
    <w:rsid w:val="004D4581"/>
    <w:rsid w:val="004E7684"/>
    <w:rsid w:val="004F6D17"/>
    <w:rsid w:val="00512B9C"/>
    <w:rsid w:val="00512BE7"/>
    <w:rsid w:val="005217BF"/>
    <w:rsid w:val="0052232F"/>
    <w:rsid w:val="005337FE"/>
    <w:rsid w:val="005375FA"/>
    <w:rsid w:val="00543B7C"/>
    <w:rsid w:val="00544EC9"/>
    <w:rsid w:val="00550CEC"/>
    <w:rsid w:val="0055465C"/>
    <w:rsid w:val="0055611D"/>
    <w:rsid w:val="00561356"/>
    <w:rsid w:val="005665EB"/>
    <w:rsid w:val="00575870"/>
    <w:rsid w:val="00576833"/>
    <w:rsid w:val="00586DFE"/>
    <w:rsid w:val="00596BFB"/>
    <w:rsid w:val="005A5DA2"/>
    <w:rsid w:val="005B358B"/>
    <w:rsid w:val="005B67EB"/>
    <w:rsid w:val="005B7E38"/>
    <w:rsid w:val="005C1740"/>
    <w:rsid w:val="005C3C8F"/>
    <w:rsid w:val="005C4951"/>
    <w:rsid w:val="005C6E9B"/>
    <w:rsid w:val="005D1880"/>
    <w:rsid w:val="005D75B1"/>
    <w:rsid w:val="005E4025"/>
    <w:rsid w:val="005E4064"/>
    <w:rsid w:val="005E55D4"/>
    <w:rsid w:val="005F1EAB"/>
    <w:rsid w:val="005F5F0F"/>
    <w:rsid w:val="00606455"/>
    <w:rsid w:val="006126C4"/>
    <w:rsid w:val="00620566"/>
    <w:rsid w:val="00621F24"/>
    <w:rsid w:val="00625480"/>
    <w:rsid w:val="00627861"/>
    <w:rsid w:val="006328DC"/>
    <w:rsid w:val="006437D2"/>
    <w:rsid w:val="006474E6"/>
    <w:rsid w:val="0065692B"/>
    <w:rsid w:val="0068031F"/>
    <w:rsid w:val="006809A9"/>
    <w:rsid w:val="00692D5A"/>
    <w:rsid w:val="00693628"/>
    <w:rsid w:val="006B172D"/>
    <w:rsid w:val="006B382E"/>
    <w:rsid w:val="006B7444"/>
    <w:rsid w:val="006C23E5"/>
    <w:rsid w:val="006C34DA"/>
    <w:rsid w:val="006C40A2"/>
    <w:rsid w:val="006C7F4B"/>
    <w:rsid w:val="006D0758"/>
    <w:rsid w:val="006D0D35"/>
    <w:rsid w:val="006E6A81"/>
    <w:rsid w:val="006F1200"/>
    <w:rsid w:val="006F2859"/>
    <w:rsid w:val="00701EB7"/>
    <w:rsid w:val="00702382"/>
    <w:rsid w:val="00707E73"/>
    <w:rsid w:val="0071222B"/>
    <w:rsid w:val="007149F2"/>
    <w:rsid w:val="00726CAE"/>
    <w:rsid w:val="00727132"/>
    <w:rsid w:val="0073059E"/>
    <w:rsid w:val="007541C8"/>
    <w:rsid w:val="007557E7"/>
    <w:rsid w:val="00756EAE"/>
    <w:rsid w:val="00763363"/>
    <w:rsid w:val="00772974"/>
    <w:rsid w:val="00780A02"/>
    <w:rsid w:val="0078616A"/>
    <w:rsid w:val="00786FD6"/>
    <w:rsid w:val="007927E3"/>
    <w:rsid w:val="007A2E6E"/>
    <w:rsid w:val="007A3B0C"/>
    <w:rsid w:val="007A741F"/>
    <w:rsid w:val="007B1CD4"/>
    <w:rsid w:val="007B5966"/>
    <w:rsid w:val="007C1F86"/>
    <w:rsid w:val="007C4EF0"/>
    <w:rsid w:val="007D6F1F"/>
    <w:rsid w:val="007F4D0F"/>
    <w:rsid w:val="007F7671"/>
    <w:rsid w:val="00800AA7"/>
    <w:rsid w:val="00805DEE"/>
    <w:rsid w:val="0080761E"/>
    <w:rsid w:val="0081021E"/>
    <w:rsid w:val="00820798"/>
    <w:rsid w:val="0082101F"/>
    <w:rsid w:val="00821C23"/>
    <w:rsid w:val="00840B63"/>
    <w:rsid w:val="00845543"/>
    <w:rsid w:val="008456D6"/>
    <w:rsid w:val="0086127A"/>
    <w:rsid w:val="00864416"/>
    <w:rsid w:val="008716D7"/>
    <w:rsid w:val="00874091"/>
    <w:rsid w:val="00874138"/>
    <w:rsid w:val="00887EDA"/>
    <w:rsid w:val="008900E8"/>
    <w:rsid w:val="008A11DB"/>
    <w:rsid w:val="008A1E28"/>
    <w:rsid w:val="008A5083"/>
    <w:rsid w:val="008B1B7D"/>
    <w:rsid w:val="008B2BB9"/>
    <w:rsid w:val="008B48D1"/>
    <w:rsid w:val="008B52D5"/>
    <w:rsid w:val="008C10BF"/>
    <w:rsid w:val="008C4333"/>
    <w:rsid w:val="008E37C8"/>
    <w:rsid w:val="008F127F"/>
    <w:rsid w:val="008F3497"/>
    <w:rsid w:val="00910D0F"/>
    <w:rsid w:val="009120AA"/>
    <w:rsid w:val="009158EB"/>
    <w:rsid w:val="009221EB"/>
    <w:rsid w:val="00923DA0"/>
    <w:rsid w:val="00932D29"/>
    <w:rsid w:val="009332FB"/>
    <w:rsid w:val="00942D3A"/>
    <w:rsid w:val="009515E1"/>
    <w:rsid w:val="00954CDF"/>
    <w:rsid w:val="00954F76"/>
    <w:rsid w:val="00956B09"/>
    <w:rsid w:val="00956DB6"/>
    <w:rsid w:val="0096251E"/>
    <w:rsid w:val="00964C93"/>
    <w:rsid w:val="00966CC0"/>
    <w:rsid w:val="0097502E"/>
    <w:rsid w:val="0097540A"/>
    <w:rsid w:val="0098191C"/>
    <w:rsid w:val="00984526"/>
    <w:rsid w:val="009B0599"/>
    <w:rsid w:val="009B3A60"/>
    <w:rsid w:val="009B6A50"/>
    <w:rsid w:val="009C5B62"/>
    <w:rsid w:val="009D6983"/>
    <w:rsid w:val="009E3112"/>
    <w:rsid w:val="009E660A"/>
    <w:rsid w:val="009E676A"/>
    <w:rsid w:val="00A05935"/>
    <w:rsid w:val="00A1015B"/>
    <w:rsid w:val="00A11112"/>
    <w:rsid w:val="00A16A55"/>
    <w:rsid w:val="00A223E2"/>
    <w:rsid w:val="00A2420A"/>
    <w:rsid w:val="00A26872"/>
    <w:rsid w:val="00A35F74"/>
    <w:rsid w:val="00A3629C"/>
    <w:rsid w:val="00A5127B"/>
    <w:rsid w:val="00A76AD7"/>
    <w:rsid w:val="00A835FE"/>
    <w:rsid w:val="00A83C7E"/>
    <w:rsid w:val="00A849CE"/>
    <w:rsid w:val="00A85B0E"/>
    <w:rsid w:val="00AA3D02"/>
    <w:rsid w:val="00AB1C30"/>
    <w:rsid w:val="00AB7F50"/>
    <w:rsid w:val="00AC6383"/>
    <w:rsid w:val="00AC780F"/>
    <w:rsid w:val="00AE5F6E"/>
    <w:rsid w:val="00AE69DB"/>
    <w:rsid w:val="00B067C6"/>
    <w:rsid w:val="00B07719"/>
    <w:rsid w:val="00B107AB"/>
    <w:rsid w:val="00B13172"/>
    <w:rsid w:val="00B221A7"/>
    <w:rsid w:val="00B227F6"/>
    <w:rsid w:val="00B25D7E"/>
    <w:rsid w:val="00B302AD"/>
    <w:rsid w:val="00B303BD"/>
    <w:rsid w:val="00B34422"/>
    <w:rsid w:val="00B3446D"/>
    <w:rsid w:val="00B35A59"/>
    <w:rsid w:val="00B42677"/>
    <w:rsid w:val="00B4636A"/>
    <w:rsid w:val="00B51256"/>
    <w:rsid w:val="00B52554"/>
    <w:rsid w:val="00B55930"/>
    <w:rsid w:val="00B56D30"/>
    <w:rsid w:val="00B62F02"/>
    <w:rsid w:val="00B70C32"/>
    <w:rsid w:val="00B86DEC"/>
    <w:rsid w:val="00B8791D"/>
    <w:rsid w:val="00B87EA3"/>
    <w:rsid w:val="00B906AB"/>
    <w:rsid w:val="00B9073F"/>
    <w:rsid w:val="00B90CED"/>
    <w:rsid w:val="00BA10FC"/>
    <w:rsid w:val="00BB5174"/>
    <w:rsid w:val="00BC53D5"/>
    <w:rsid w:val="00BD3A7A"/>
    <w:rsid w:val="00BD440B"/>
    <w:rsid w:val="00BD58AF"/>
    <w:rsid w:val="00BE148B"/>
    <w:rsid w:val="00BF6567"/>
    <w:rsid w:val="00C137CB"/>
    <w:rsid w:val="00C259F7"/>
    <w:rsid w:val="00C3667A"/>
    <w:rsid w:val="00C4519E"/>
    <w:rsid w:val="00C46633"/>
    <w:rsid w:val="00C53035"/>
    <w:rsid w:val="00C72F9B"/>
    <w:rsid w:val="00C778DD"/>
    <w:rsid w:val="00C81345"/>
    <w:rsid w:val="00C82A0E"/>
    <w:rsid w:val="00C85E5B"/>
    <w:rsid w:val="00C96616"/>
    <w:rsid w:val="00C97BC5"/>
    <w:rsid w:val="00CB7EDF"/>
    <w:rsid w:val="00CC1956"/>
    <w:rsid w:val="00CC619B"/>
    <w:rsid w:val="00CD3BA4"/>
    <w:rsid w:val="00CE469F"/>
    <w:rsid w:val="00CE5C1C"/>
    <w:rsid w:val="00CF198C"/>
    <w:rsid w:val="00D01DCE"/>
    <w:rsid w:val="00D13A5E"/>
    <w:rsid w:val="00D15605"/>
    <w:rsid w:val="00D220D2"/>
    <w:rsid w:val="00D3184C"/>
    <w:rsid w:val="00D336F7"/>
    <w:rsid w:val="00D342B3"/>
    <w:rsid w:val="00D410A1"/>
    <w:rsid w:val="00D54904"/>
    <w:rsid w:val="00D644CE"/>
    <w:rsid w:val="00D64BA8"/>
    <w:rsid w:val="00D70533"/>
    <w:rsid w:val="00D72993"/>
    <w:rsid w:val="00D85E4F"/>
    <w:rsid w:val="00D91A1B"/>
    <w:rsid w:val="00D938E3"/>
    <w:rsid w:val="00D959C1"/>
    <w:rsid w:val="00D96DF4"/>
    <w:rsid w:val="00DA068D"/>
    <w:rsid w:val="00DA0F9A"/>
    <w:rsid w:val="00DA74BA"/>
    <w:rsid w:val="00DB4452"/>
    <w:rsid w:val="00DC07DD"/>
    <w:rsid w:val="00DC1173"/>
    <w:rsid w:val="00DE11F8"/>
    <w:rsid w:val="00DE23A9"/>
    <w:rsid w:val="00DE3959"/>
    <w:rsid w:val="00DE6E57"/>
    <w:rsid w:val="00DF24B8"/>
    <w:rsid w:val="00DF3068"/>
    <w:rsid w:val="00DF3C25"/>
    <w:rsid w:val="00DF72C5"/>
    <w:rsid w:val="00E03A3D"/>
    <w:rsid w:val="00E11A27"/>
    <w:rsid w:val="00E165C8"/>
    <w:rsid w:val="00E17D19"/>
    <w:rsid w:val="00E2039D"/>
    <w:rsid w:val="00E3481E"/>
    <w:rsid w:val="00E37355"/>
    <w:rsid w:val="00E4589E"/>
    <w:rsid w:val="00E50609"/>
    <w:rsid w:val="00E5102E"/>
    <w:rsid w:val="00E5766A"/>
    <w:rsid w:val="00E604AE"/>
    <w:rsid w:val="00E65F5B"/>
    <w:rsid w:val="00E729A7"/>
    <w:rsid w:val="00E75FDF"/>
    <w:rsid w:val="00E779AD"/>
    <w:rsid w:val="00E8074A"/>
    <w:rsid w:val="00E80B09"/>
    <w:rsid w:val="00E8285E"/>
    <w:rsid w:val="00E84EB9"/>
    <w:rsid w:val="00E87BE1"/>
    <w:rsid w:val="00E87E0F"/>
    <w:rsid w:val="00E921E0"/>
    <w:rsid w:val="00E923CA"/>
    <w:rsid w:val="00E927F8"/>
    <w:rsid w:val="00EA0B71"/>
    <w:rsid w:val="00EB08B7"/>
    <w:rsid w:val="00EB3899"/>
    <w:rsid w:val="00EC0ABB"/>
    <w:rsid w:val="00EC6CF8"/>
    <w:rsid w:val="00ED1CB9"/>
    <w:rsid w:val="00ED3EEF"/>
    <w:rsid w:val="00EE2937"/>
    <w:rsid w:val="00EE4249"/>
    <w:rsid w:val="00EF30BE"/>
    <w:rsid w:val="00EF6B79"/>
    <w:rsid w:val="00EF7994"/>
    <w:rsid w:val="00F026C0"/>
    <w:rsid w:val="00F0296B"/>
    <w:rsid w:val="00F04830"/>
    <w:rsid w:val="00F05E8B"/>
    <w:rsid w:val="00F07090"/>
    <w:rsid w:val="00F10400"/>
    <w:rsid w:val="00F1346B"/>
    <w:rsid w:val="00F135F3"/>
    <w:rsid w:val="00F136D9"/>
    <w:rsid w:val="00F1444E"/>
    <w:rsid w:val="00F44329"/>
    <w:rsid w:val="00F45C46"/>
    <w:rsid w:val="00F470BB"/>
    <w:rsid w:val="00F6108A"/>
    <w:rsid w:val="00F66B5C"/>
    <w:rsid w:val="00F70AFC"/>
    <w:rsid w:val="00F74665"/>
    <w:rsid w:val="00F76133"/>
    <w:rsid w:val="00F77964"/>
    <w:rsid w:val="00F80548"/>
    <w:rsid w:val="00F95862"/>
    <w:rsid w:val="00FA5431"/>
    <w:rsid w:val="00FB028C"/>
    <w:rsid w:val="00FB55DC"/>
    <w:rsid w:val="00FB5F16"/>
    <w:rsid w:val="00FB6823"/>
    <w:rsid w:val="00FB73C9"/>
    <w:rsid w:val="00FC2621"/>
    <w:rsid w:val="00FC6205"/>
    <w:rsid w:val="00FD2B9D"/>
    <w:rsid w:val="00FE2923"/>
    <w:rsid w:val="00FE575F"/>
    <w:rsid w:val="00FF136D"/>
    <w:rsid w:val="2FE8E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75E42220"/>
  <w14:defaultImageDpi w14:val="330"/>
  <w15:chartTrackingRefBased/>
  <w15:docId w15:val="{8A5077D8-44F1-4040-B557-86794782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9">
    <w:name w:val="heading 9"/>
    <w:basedOn w:val="Normal"/>
    <w:next w:val="Normal"/>
    <w:qFormat/>
    <w:rsid w:val="00BD440B"/>
    <w:pPr>
      <w:keepNext/>
      <w:tabs>
        <w:tab w:val="left" w:pos="1080"/>
        <w:tab w:val="left" w:pos="1440"/>
      </w:tabs>
      <w:spacing w:line="240" w:lineRule="exact"/>
      <w:ind w:left="-1080"/>
      <w:jc w:val="both"/>
      <w:outlineLvl w:val="8"/>
    </w:pPr>
    <w:rPr>
      <w:rFonts w:ascii="Arial" w:hAnsi="Arial" w:cs="Arial"/>
      <w:b/>
      <w:spacing w:val="-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16"/>
    </w:rPr>
  </w:style>
  <w:style w:type="paragraph" w:styleId="Header">
    <w:name w:val="header"/>
    <w:basedOn w:val="Normal"/>
    <w:link w:val="HeaderChar"/>
    <w:rsid w:val="008B48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48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48D1"/>
  </w:style>
  <w:style w:type="table" w:styleId="TableGrid">
    <w:name w:val="Table Grid"/>
    <w:basedOn w:val="TableNormal"/>
    <w:uiPriority w:val="39"/>
    <w:rsid w:val="00AB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T"/>
    <w:basedOn w:val="Normal"/>
    <w:rsid w:val="00BD440B"/>
    <w:rPr>
      <w:rFonts w:ascii="Arial" w:hAnsi="Arial"/>
      <w:sz w:val="18"/>
    </w:rPr>
  </w:style>
  <w:style w:type="paragraph" w:styleId="BlockText">
    <w:name w:val="Block Text"/>
    <w:basedOn w:val="Normal"/>
    <w:rsid w:val="00BD440B"/>
    <w:pPr>
      <w:widowControl w:val="0"/>
      <w:tabs>
        <w:tab w:val="right" w:leader="dot" w:pos="8640"/>
      </w:tabs>
      <w:suppressAutoHyphens/>
      <w:overflowPunct w:val="0"/>
      <w:autoSpaceDE w:val="0"/>
      <w:autoSpaceDN w:val="0"/>
      <w:adjustRightInd w:val="0"/>
      <w:spacing w:line="360" w:lineRule="exact"/>
      <w:ind w:left="360" w:right="1800" w:hanging="360"/>
      <w:jc w:val="both"/>
      <w:textAlignment w:val="baseline"/>
    </w:pPr>
    <w:rPr>
      <w:rFonts w:ascii="Univers" w:hAnsi="Univers"/>
      <w:spacing w:val="-3"/>
    </w:rPr>
  </w:style>
  <w:style w:type="paragraph" w:styleId="TOC8">
    <w:name w:val="toc 8"/>
    <w:basedOn w:val="Normal"/>
    <w:semiHidden/>
    <w:rsid w:val="00BD440B"/>
    <w:pPr>
      <w:tabs>
        <w:tab w:val="left" w:pos="720"/>
      </w:tabs>
    </w:pPr>
    <w:rPr>
      <w:rFonts w:ascii="Courier" w:hAnsi="Courier"/>
    </w:rPr>
  </w:style>
  <w:style w:type="paragraph" w:styleId="BalloonText">
    <w:name w:val="Balloon Text"/>
    <w:basedOn w:val="Normal"/>
    <w:semiHidden/>
    <w:rsid w:val="005C6E9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B227F6"/>
    <w:rPr>
      <w:sz w:val="24"/>
    </w:rPr>
  </w:style>
  <w:style w:type="paragraph" w:styleId="ListParagraph">
    <w:name w:val="List Paragraph"/>
    <w:basedOn w:val="Normal"/>
    <w:uiPriority w:val="34"/>
    <w:qFormat/>
    <w:rsid w:val="0008220F"/>
    <w:pPr>
      <w:ind w:left="720"/>
      <w:contextualSpacing/>
    </w:pPr>
    <w:rPr>
      <w:rFonts w:ascii="Cambria" w:eastAsia="MS Mincho" w:hAnsi="Cambria"/>
      <w:szCs w:val="24"/>
    </w:rPr>
  </w:style>
  <w:style w:type="character" w:styleId="Hyperlink">
    <w:name w:val="Hyperlink"/>
    <w:uiPriority w:val="99"/>
    <w:unhideWhenUsed/>
    <w:rsid w:val="0008220F"/>
    <w:rPr>
      <w:color w:val="0000FF"/>
      <w:u w:val="single"/>
    </w:rPr>
  </w:style>
  <w:style w:type="character" w:styleId="CommentReference">
    <w:name w:val="annotation reference"/>
    <w:basedOn w:val="DefaultParagraphFont"/>
    <w:rsid w:val="00E165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5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5C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65C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A1E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5395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746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7A655-26EA-4994-9E66-EA2C1C0F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556</Words>
  <Characters>3338</Characters>
  <Application>Microsoft Office Word</Application>
  <DocSecurity>0</DocSecurity>
  <Lines>74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Cancer Society - Pilot Project Application</vt:lpstr>
    </vt:vector>
  </TitlesOfParts>
  <Company>UCSF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Cancer Society - Pilot Project Application</dc:title>
  <dc:subject/>
  <dc:creator>abarach;msupnet</dc:creator>
  <cp:keywords/>
  <cp:lastModifiedBy>McGee, Natalee</cp:lastModifiedBy>
  <cp:revision>7</cp:revision>
  <cp:lastPrinted>2019-08-29T23:28:00Z</cp:lastPrinted>
  <dcterms:created xsi:type="dcterms:W3CDTF">2025-12-03T22:08:00Z</dcterms:created>
  <dcterms:modified xsi:type="dcterms:W3CDTF">2026-02-18T22:59:00Z</dcterms:modified>
</cp:coreProperties>
</file>